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7E0" w:rsidRPr="009F12EA" w:rsidRDefault="00A95A0E" w:rsidP="003067E0">
      <w:pPr>
        <w:ind w:left="960" w:hangingChars="400" w:hanging="960"/>
        <w:rPr>
          <w:rFonts w:asciiTheme="minorEastAsia" w:hAnsiTheme="minorEastAsia"/>
          <w:sz w:val="24"/>
          <w:szCs w:val="24"/>
        </w:rPr>
      </w:pPr>
      <w:r>
        <w:rPr>
          <w:rFonts w:asciiTheme="minorEastAsia" w:hAnsiTheme="minorEastAsia" w:hint="eastAsia"/>
          <w:sz w:val="24"/>
          <w:szCs w:val="24"/>
        </w:rPr>
        <w:t>別表第1</w:t>
      </w:r>
      <w:r w:rsidR="003067E0">
        <w:rPr>
          <w:rFonts w:asciiTheme="minorEastAsia" w:hAnsiTheme="minorEastAsia" w:hint="eastAsia"/>
          <w:sz w:val="24"/>
          <w:szCs w:val="24"/>
        </w:rPr>
        <w:t>（第</w:t>
      </w:r>
      <w:r w:rsidR="00674760">
        <w:rPr>
          <w:rFonts w:asciiTheme="minorEastAsia" w:hAnsiTheme="minorEastAsia" w:hint="eastAsia"/>
          <w:sz w:val="24"/>
          <w:szCs w:val="24"/>
        </w:rPr>
        <w:t>17</w:t>
      </w:r>
      <w:r w:rsidR="003067E0">
        <w:rPr>
          <w:rFonts w:asciiTheme="minorEastAsia" w:hAnsiTheme="minorEastAsia" w:hint="eastAsia"/>
          <w:sz w:val="24"/>
          <w:szCs w:val="24"/>
        </w:rPr>
        <w:t>条関係）</w:t>
      </w:r>
      <w:bookmarkStart w:id="0" w:name="_GoBack"/>
      <w:bookmarkEnd w:id="0"/>
    </w:p>
    <w:p w:rsidR="003067E0" w:rsidRPr="009F12EA" w:rsidRDefault="003067E0" w:rsidP="003067E0">
      <w:pPr>
        <w:ind w:left="960" w:hangingChars="400" w:hanging="960"/>
        <w:rPr>
          <w:rFonts w:asciiTheme="minorEastAsia" w:hAnsiTheme="minorEastAsia"/>
          <w:sz w:val="24"/>
          <w:szCs w:val="24"/>
        </w:rPr>
      </w:pPr>
      <w:r w:rsidRPr="009F12EA">
        <w:rPr>
          <w:rFonts w:asciiTheme="minorEastAsia" w:hAnsiTheme="minorEastAsia" w:hint="eastAsia"/>
          <w:sz w:val="24"/>
          <w:szCs w:val="24"/>
        </w:rPr>
        <w:t>＜健康診断＞</w:t>
      </w:r>
    </w:p>
    <w:tbl>
      <w:tblPr>
        <w:tblStyle w:val="1"/>
        <w:tblW w:w="0" w:type="auto"/>
        <w:tblInd w:w="-5" w:type="dxa"/>
        <w:tblLook w:val="04A0" w:firstRow="1" w:lastRow="0" w:firstColumn="1" w:lastColumn="0" w:noHBand="0" w:noVBand="1"/>
      </w:tblPr>
      <w:tblGrid>
        <w:gridCol w:w="1755"/>
        <w:gridCol w:w="1506"/>
        <w:gridCol w:w="3685"/>
        <w:gridCol w:w="1276"/>
        <w:gridCol w:w="1417"/>
      </w:tblGrid>
      <w:tr w:rsidR="003067E0" w:rsidRPr="009F12EA" w:rsidTr="008A458B">
        <w:tc>
          <w:tcPr>
            <w:tcW w:w="1755"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種別</w:t>
            </w:r>
          </w:p>
        </w:tc>
        <w:tc>
          <w:tcPr>
            <w:tcW w:w="1506"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受診対象者</w:t>
            </w:r>
          </w:p>
        </w:tc>
        <w:tc>
          <w:tcPr>
            <w:tcW w:w="3685"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検査項目</w:t>
            </w:r>
          </w:p>
        </w:tc>
        <w:tc>
          <w:tcPr>
            <w:tcW w:w="1276"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検査回数</w:t>
            </w:r>
          </w:p>
        </w:tc>
        <w:tc>
          <w:tcPr>
            <w:tcW w:w="1417"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備考</w:t>
            </w:r>
          </w:p>
        </w:tc>
      </w:tr>
      <w:tr w:rsidR="003067E0" w:rsidRPr="009F12EA" w:rsidTr="008A458B">
        <w:tc>
          <w:tcPr>
            <w:tcW w:w="1755" w:type="dxa"/>
          </w:tcPr>
          <w:p w:rsidR="003067E0" w:rsidRDefault="003067E0" w:rsidP="008A458B">
            <w:pPr>
              <w:rPr>
                <w:rFonts w:asciiTheme="minorEastAsia" w:hAnsiTheme="minorEastAsia"/>
                <w:sz w:val="24"/>
                <w:szCs w:val="24"/>
              </w:rPr>
            </w:pPr>
            <w:r w:rsidRPr="009F12EA">
              <w:rPr>
                <w:rFonts w:asciiTheme="minorEastAsia" w:hAnsiTheme="minorEastAsia" w:hint="eastAsia"/>
                <w:sz w:val="24"/>
                <w:szCs w:val="24"/>
              </w:rPr>
              <w:t>採用時健診</w:t>
            </w:r>
          </w:p>
          <w:p w:rsidR="009265C1" w:rsidRPr="009265C1" w:rsidRDefault="009265C1" w:rsidP="008A458B">
            <w:pPr>
              <w:rPr>
                <w:rFonts w:asciiTheme="minorEastAsia" w:hAnsiTheme="minorEastAsia"/>
                <w:sz w:val="18"/>
                <w:szCs w:val="18"/>
              </w:rPr>
            </w:pPr>
            <w:r w:rsidRPr="009265C1">
              <w:rPr>
                <w:rFonts w:asciiTheme="minorEastAsia" w:hAnsiTheme="minorEastAsia" w:hint="eastAsia"/>
                <w:sz w:val="18"/>
                <w:szCs w:val="18"/>
              </w:rPr>
              <w:t>（雇い入れ時健診）</w:t>
            </w:r>
          </w:p>
          <w:p w:rsidR="003067E0" w:rsidRPr="009F12EA" w:rsidRDefault="003067E0" w:rsidP="008A458B">
            <w:pPr>
              <w:rPr>
                <w:rFonts w:asciiTheme="minorEastAsia" w:hAnsiTheme="minorEastAsia"/>
                <w:sz w:val="18"/>
                <w:szCs w:val="18"/>
              </w:rPr>
            </w:pPr>
          </w:p>
        </w:tc>
        <w:tc>
          <w:tcPr>
            <w:tcW w:w="1506"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新規採用者</w:t>
            </w:r>
          </w:p>
          <w:p w:rsidR="003067E0" w:rsidRPr="009F12EA" w:rsidRDefault="003067E0" w:rsidP="008A458B">
            <w:pPr>
              <w:rPr>
                <w:rFonts w:asciiTheme="minorEastAsia" w:hAnsiTheme="minorEastAsia"/>
                <w:sz w:val="24"/>
                <w:szCs w:val="24"/>
              </w:rPr>
            </w:pPr>
          </w:p>
        </w:tc>
        <w:tc>
          <w:tcPr>
            <w:tcW w:w="3685" w:type="dxa"/>
          </w:tcPr>
          <w:p w:rsidR="003067E0" w:rsidRPr="009F12EA" w:rsidRDefault="003067E0" w:rsidP="003067E0">
            <w:pPr>
              <w:numPr>
                <w:ilvl w:val="0"/>
                <w:numId w:val="1"/>
              </w:numPr>
              <w:rPr>
                <w:rFonts w:asciiTheme="minorEastAsia" w:hAnsiTheme="minorEastAsia"/>
                <w:sz w:val="24"/>
                <w:szCs w:val="24"/>
              </w:rPr>
            </w:pPr>
            <w:r w:rsidRPr="009F12EA">
              <w:rPr>
                <w:rFonts w:asciiTheme="minorEastAsia" w:hAnsiTheme="minorEastAsia" w:hint="eastAsia"/>
                <w:sz w:val="24"/>
                <w:szCs w:val="24"/>
              </w:rPr>
              <w:t>既往歴及び業務歴調査</w:t>
            </w:r>
          </w:p>
          <w:p w:rsidR="003067E0" w:rsidRPr="009F12EA" w:rsidRDefault="003067E0" w:rsidP="003067E0">
            <w:pPr>
              <w:numPr>
                <w:ilvl w:val="0"/>
                <w:numId w:val="1"/>
              </w:numPr>
              <w:rPr>
                <w:rFonts w:asciiTheme="minorEastAsia" w:hAnsiTheme="minorEastAsia"/>
                <w:sz w:val="24"/>
                <w:szCs w:val="24"/>
              </w:rPr>
            </w:pPr>
            <w:r w:rsidRPr="009F12EA">
              <w:rPr>
                <w:rFonts w:asciiTheme="minorEastAsia" w:hAnsiTheme="minorEastAsia" w:hint="eastAsia"/>
                <w:sz w:val="24"/>
                <w:szCs w:val="24"/>
              </w:rPr>
              <w:t>自覚症状及び他覚症状検査</w:t>
            </w:r>
          </w:p>
          <w:p w:rsidR="003067E0" w:rsidRPr="009F12EA" w:rsidRDefault="003067E0" w:rsidP="003067E0">
            <w:pPr>
              <w:numPr>
                <w:ilvl w:val="0"/>
                <w:numId w:val="1"/>
              </w:numPr>
              <w:rPr>
                <w:rFonts w:asciiTheme="minorEastAsia" w:hAnsiTheme="minorEastAsia"/>
                <w:sz w:val="24"/>
                <w:szCs w:val="24"/>
              </w:rPr>
            </w:pPr>
            <w:r w:rsidRPr="009F12EA">
              <w:rPr>
                <w:rFonts w:asciiTheme="minorEastAsia" w:hAnsiTheme="minorEastAsia" w:hint="eastAsia"/>
                <w:sz w:val="24"/>
                <w:szCs w:val="24"/>
              </w:rPr>
              <w:t>身長及び体重測定</w:t>
            </w:r>
          </w:p>
          <w:p w:rsidR="003067E0" w:rsidRPr="009F12EA" w:rsidRDefault="003067E0" w:rsidP="003067E0">
            <w:pPr>
              <w:numPr>
                <w:ilvl w:val="0"/>
                <w:numId w:val="1"/>
              </w:numPr>
              <w:rPr>
                <w:rFonts w:asciiTheme="minorEastAsia" w:hAnsiTheme="minorEastAsia"/>
                <w:sz w:val="24"/>
                <w:szCs w:val="24"/>
              </w:rPr>
            </w:pPr>
            <w:r w:rsidRPr="009F12EA">
              <w:rPr>
                <w:rFonts w:asciiTheme="minorEastAsia" w:hAnsiTheme="minorEastAsia" w:hint="eastAsia"/>
                <w:sz w:val="24"/>
                <w:szCs w:val="24"/>
              </w:rPr>
              <w:t>腹囲測定</w:t>
            </w:r>
          </w:p>
          <w:p w:rsidR="003067E0" w:rsidRPr="009F12EA" w:rsidRDefault="003067E0" w:rsidP="003067E0">
            <w:pPr>
              <w:numPr>
                <w:ilvl w:val="0"/>
                <w:numId w:val="1"/>
              </w:numPr>
              <w:rPr>
                <w:rFonts w:asciiTheme="minorEastAsia" w:hAnsiTheme="minorEastAsia"/>
                <w:sz w:val="24"/>
                <w:szCs w:val="24"/>
              </w:rPr>
            </w:pPr>
            <w:r w:rsidRPr="009F12EA">
              <w:rPr>
                <w:rFonts w:asciiTheme="minorEastAsia" w:hAnsiTheme="minorEastAsia" w:hint="eastAsia"/>
                <w:sz w:val="24"/>
                <w:szCs w:val="24"/>
              </w:rPr>
              <w:t>血圧測定</w:t>
            </w:r>
          </w:p>
          <w:p w:rsidR="003067E0" w:rsidRPr="009F12EA" w:rsidRDefault="003067E0" w:rsidP="003067E0">
            <w:pPr>
              <w:numPr>
                <w:ilvl w:val="0"/>
                <w:numId w:val="1"/>
              </w:numPr>
              <w:rPr>
                <w:rFonts w:asciiTheme="minorEastAsia" w:hAnsiTheme="minorEastAsia"/>
                <w:sz w:val="24"/>
                <w:szCs w:val="24"/>
              </w:rPr>
            </w:pPr>
            <w:r w:rsidRPr="009F12EA">
              <w:rPr>
                <w:rFonts w:asciiTheme="minorEastAsia" w:hAnsiTheme="minorEastAsia" w:hint="eastAsia"/>
                <w:sz w:val="24"/>
                <w:szCs w:val="24"/>
              </w:rPr>
              <w:t>尿検査（糖・蛋白）</w:t>
            </w:r>
          </w:p>
          <w:p w:rsidR="003067E0" w:rsidRPr="009F12EA" w:rsidRDefault="003067E0" w:rsidP="003067E0">
            <w:pPr>
              <w:numPr>
                <w:ilvl w:val="0"/>
                <w:numId w:val="1"/>
              </w:numPr>
              <w:rPr>
                <w:rFonts w:asciiTheme="minorEastAsia" w:hAnsiTheme="minorEastAsia"/>
                <w:sz w:val="24"/>
                <w:szCs w:val="24"/>
              </w:rPr>
            </w:pPr>
            <w:r w:rsidRPr="009F12EA">
              <w:rPr>
                <w:rFonts w:asciiTheme="minorEastAsia" w:hAnsiTheme="minorEastAsia" w:hint="eastAsia"/>
                <w:sz w:val="24"/>
                <w:szCs w:val="24"/>
              </w:rPr>
              <w:t>視力・聴力測定</w:t>
            </w:r>
          </w:p>
          <w:p w:rsidR="003067E0" w:rsidRPr="009F12EA" w:rsidRDefault="003067E0" w:rsidP="003067E0">
            <w:pPr>
              <w:numPr>
                <w:ilvl w:val="0"/>
                <w:numId w:val="1"/>
              </w:numPr>
              <w:rPr>
                <w:rFonts w:asciiTheme="minorEastAsia" w:hAnsiTheme="minorEastAsia"/>
                <w:sz w:val="24"/>
                <w:szCs w:val="24"/>
              </w:rPr>
            </w:pPr>
            <w:r w:rsidRPr="009F12EA">
              <w:rPr>
                <w:rFonts w:asciiTheme="minorEastAsia" w:hAnsiTheme="minorEastAsia" w:hint="eastAsia"/>
                <w:sz w:val="24"/>
                <w:szCs w:val="24"/>
              </w:rPr>
              <w:t>貧血検査（赤血球・血色素量）</w:t>
            </w:r>
          </w:p>
          <w:p w:rsidR="003067E0" w:rsidRPr="009F12EA" w:rsidRDefault="003067E0" w:rsidP="003067E0">
            <w:pPr>
              <w:numPr>
                <w:ilvl w:val="0"/>
                <w:numId w:val="1"/>
              </w:numPr>
              <w:rPr>
                <w:rFonts w:asciiTheme="minorEastAsia" w:hAnsiTheme="minorEastAsia"/>
                <w:sz w:val="24"/>
                <w:szCs w:val="24"/>
              </w:rPr>
            </w:pPr>
            <w:r w:rsidRPr="009F12EA">
              <w:rPr>
                <w:rFonts w:asciiTheme="minorEastAsia" w:hAnsiTheme="minorEastAsia" w:hint="eastAsia"/>
                <w:sz w:val="24"/>
                <w:szCs w:val="24"/>
              </w:rPr>
              <w:t>血中脂質検査（HDL・LDL・中性脂肪）</w:t>
            </w:r>
          </w:p>
          <w:p w:rsidR="003067E0" w:rsidRPr="009F12EA" w:rsidRDefault="003067E0" w:rsidP="003067E0">
            <w:pPr>
              <w:numPr>
                <w:ilvl w:val="0"/>
                <w:numId w:val="1"/>
              </w:numPr>
              <w:rPr>
                <w:rFonts w:asciiTheme="minorEastAsia" w:hAnsiTheme="minorEastAsia"/>
                <w:sz w:val="24"/>
                <w:szCs w:val="24"/>
              </w:rPr>
            </w:pPr>
            <w:r w:rsidRPr="009F12EA">
              <w:rPr>
                <w:rFonts w:asciiTheme="minorEastAsia" w:hAnsiTheme="minorEastAsia" w:hint="eastAsia"/>
                <w:sz w:val="24"/>
                <w:szCs w:val="24"/>
              </w:rPr>
              <w:t>肝機能検査（GOT/GPT/</w:t>
            </w:r>
          </w:p>
          <w:p w:rsidR="003067E0" w:rsidRPr="009F12EA" w:rsidRDefault="003067E0" w:rsidP="008A458B">
            <w:pPr>
              <w:ind w:left="360"/>
              <w:rPr>
                <w:rFonts w:asciiTheme="minorEastAsia" w:hAnsiTheme="minorEastAsia"/>
                <w:sz w:val="24"/>
                <w:szCs w:val="24"/>
              </w:rPr>
            </w:pPr>
            <w:r w:rsidRPr="009F12EA">
              <w:rPr>
                <w:rFonts w:asciiTheme="minorEastAsia" w:hAnsiTheme="minorEastAsia" w:hint="eastAsia"/>
                <w:sz w:val="24"/>
                <w:szCs w:val="24"/>
              </w:rPr>
              <w:t>ｒ‐GTP</w:t>
            </w:r>
            <w:r w:rsidRPr="009F12EA">
              <w:rPr>
                <w:rFonts w:asciiTheme="minorEastAsia" w:hAnsiTheme="minorEastAsia"/>
                <w:sz w:val="24"/>
                <w:szCs w:val="24"/>
              </w:rPr>
              <w:t>）</w:t>
            </w:r>
          </w:p>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11）血糖検査</w:t>
            </w:r>
          </w:p>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12）胸部Ｘ線間接撮影検査</w:t>
            </w:r>
          </w:p>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13）心電図検査</w:t>
            </w:r>
          </w:p>
          <w:p w:rsidR="003067E0" w:rsidRPr="009F12EA" w:rsidRDefault="003067E0" w:rsidP="008A458B">
            <w:pPr>
              <w:rPr>
                <w:rFonts w:asciiTheme="minorEastAsia" w:hAnsiTheme="minorEastAsia"/>
                <w:sz w:val="24"/>
                <w:szCs w:val="24"/>
              </w:rPr>
            </w:pPr>
          </w:p>
        </w:tc>
        <w:tc>
          <w:tcPr>
            <w:tcW w:w="1276"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採用時</w:t>
            </w:r>
          </w:p>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1回のみ</w:t>
            </w:r>
          </w:p>
        </w:tc>
        <w:tc>
          <w:tcPr>
            <w:tcW w:w="1417" w:type="dxa"/>
          </w:tcPr>
          <w:p w:rsidR="003067E0" w:rsidRPr="00293A82" w:rsidRDefault="003067E0" w:rsidP="008A458B">
            <w:pPr>
              <w:rPr>
                <w:rFonts w:asciiTheme="minorEastAsia" w:hAnsiTheme="minorEastAsia"/>
                <w:szCs w:val="21"/>
              </w:rPr>
            </w:pPr>
            <w:r w:rsidRPr="00293A82">
              <w:rPr>
                <w:rFonts w:asciiTheme="minorEastAsia" w:hAnsiTheme="minorEastAsia" w:hint="eastAsia"/>
                <w:szCs w:val="21"/>
              </w:rPr>
              <w:t>採用後、</w:t>
            </w:r>
          </w:p>
          <w:p w:rsidR="003067E0" w:rsidRPr="009F12EA" w:rsidRDefault="003067E0" w:rsidP="008A458B">
            <w:pPr>
              <w:rPr>
                <w:rFonts w:asciiTheme="minorEastAsia" w:hAnsiTheme="minorEastAsia"/>
                <w:sz w:val="24"/>
                <w:szCs w:val="24"/>
              </w:rPr>
            </w:pPr>
            <w:r w:rsidRPr="00293A82">
              <w:rPr>
                <w:rFonts w:asciiTheme="minorEastAsia" w:hAnsiTheme="minorEastAsia" w:hint="eastAsia"/>
                <w:szCs w:val="21"/>
              </w:rPr>
              <w:t>4～6月までの間に人間ドックを受診する必要がある。</w:t>
            </w:r>
          </w:p>
        </w:tc>
      </w:tr>
      <w:tr w:rsidR="003067E0" w:rsidRPr="009F12EA" w:rsidTr="008A458B">
        <w:trPr>
          <w:cantSplit/>
        </w:trPr>
        <w:tc>
          <w:tcPr>
            <w:tcW w:w="1755"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定期健康診断</w:t>
            </w:r>
          </w:p>
          <w:p w:rsidR="003067E0" w:rsidRPr="009F12EA" w:rsidRDefault="003067E0" w:rsidP="008A458B">
            <w:pPr>
              <w:rPr>
                <w:rFonts w:asciiTheme="minorEastAsia" w:hAnsiTheme="minorEastAsia"/>
                <w:sz w:val="18"/>
                <w:szCs w:val="18"/>
              </w:rPr>
            </w:pPr>
          </w:p>
        </w:tc>
        <w:tc>
          <w:tcPr>
            <w:tcW w:w="1506"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全職員</w:t>
            </w:r>
          </w:p>
        </w:tc>
        <w:tc>
          <w:tcPr>
            <w:tcW w:w="3685" w:type="dxa"/>
          </w:tcPr>
          <w:p w:rsidR="003067E0" w:rsidRPr="009F12EA" w:rsidRDefault="003067E0" w:rsidP="003067E0">
            <w:pPr>
              <w:numPr>
                <w:ilvl w:val="0"/>
                <w:numId w:val="2"/>
              </w:numPr>
              <w:rPr>
                <w:rFonts w:asciiTheme="minorEastAsia" w:hAnsiTheme="minorEastAsia"/>
                <w:sz w:val="24"/>
                <w:szCs w:val="24"/>
              </w:rPr>
            </w:pPr>
            <w:r w:rsidRPr="009F12EA">
              <w:rPr>
                <w:rFonts w:asciiTheme="minorEastAsia" w:hAnsiTheme="minorEastAsia" w:hint="eastAsia"/>
                <w:sz w:val="24"/>
                <w:szCs w:val="24"/>
              </w:rPr>
              <w:t>既往歴及び業務歴調査</w:t>
            </w:r>
          </w:p>
          <w:p w:rsidR="003067E0" w:rsidRPr="009F12EA" w:rsidRDefault="003067E0" w:rsidP="003067E0">
            <w:pPr>
              <w:numPr>
                <w:ilvl w:val="0"/>
                <w:numId w:val="2"/>
              </w:numPr>
              <w:rPr>
                <w:rFonts w:asciiTheme="minorEastAsia" w:hAnsiTheme="minorEastAsia"/>
                <w:sz w:val="24"/>
                <w:szCs w:val="24"/>
              </w:rPr>
            </w:pPr>
            <w:r w:rsidRPr="009F12EA">
              <w:rPr>
                <w:rFonts w:asciiTheme="minorEastAsia" w:hAnsiTheme="minorEastAsia" w:hint="eastAsia"/>
                <w:sz w:val="24"/>
                <w:szCs w:val="24"/>
              </w:rPr>
              <w:t>自覚症状及び他覚症状検査</w:t>
            </w:r>
          </w:p>
          <w:p w:rsidR="003067E0" w:rsidRPr="009F12EA" w:rsidRDefault="003067E0" w:rsidP="003067E0">
            <w:pPr>
              <w:numPr>
                <w:ilvl w:val="0"/>
                <w:numId w:val="2"/>
              </w:numPr>
              <w:rPr>
                <w:rFonts w:asciiTheme="minorEastAsia" w:hAnsiTheme="minorEastAsia"/>
                <w:sz w:val="24"/>
                <w:szCs w:val="24"/>
              </w:rPr>
            </w:pPr>
            <w:r w:rsidRPr="009F12EA">
              <w:rPr>
                <w:rFonts w:asciiTheme="minorEastAsia" w:hAnsiTheme="minorEastAsia" w:hint="eastAsia"/>
                <w:sz w:val="24"/>
                <w:szCs w:val="24"/>
              </w:rPr>
              <w:t>身長及び体重測定</w:t>
            </w:r>
          </w:p>
          <w:p w:rsidR="003067E0" w:rsidRPr="009F12EA" w:rsidRDefault="003067E0" w:rsidP="003067E0">
            <w:pPr>
              <w:numPr>
                <w:ilvl w:val="0"/>
                <w:numId w:val="2"/>
              </w:numPr>
              <w:rPr>
                <w:rFonts w:asciiTheme="minorEastAsia" w:hAnsiTheme="minorEastAsia"/>
                <w:sz w:val="24"/>
                <w:szCs w:val="24"/>
              </w:rPr>
            </w:pPr>
            <w:r w:rsidRPr="009F12EA">
              <w:rPr>
                <w:rFonts w:asciiTheme="minorEastAsia" w:hAnsiTheme="minorEastAsia" w:hint="eastAsia"/>
                <w:sz w:val="24"/>
                <w:szCs w:val="24"/>
              </w:rPr>
              <w:t>腹囲測定</w:t>
            </w:r>
          </w:p>
          <w:p w:rsidR="003067E0" w:rsidRPr="009F12EA" w:rsidRDefault="003067E0" w:rsidP="003067E0">
            <w:pPr>
              <w:numPr>
                <w:ilvl w:val="0"/>
                <w:numId w:val="2"/>
              </w:numPr>
              <w:rPr>
                <w:rFonts w:asciiTheme="minorEastAsia" w:hAnsiTheme="minorEastAsia"/>
                <w:sz w:val="24"/>
                <w:szCs w:val="24"/>
              </w:rPr>
            </w:pPr>
            <w:r w:rsidRPr="009F12EA">
              <w:rPr>
                <w:rFonts w:asciiTheme="minorEastAsia" w:hAnsiTheme="minorEastAsia" w:hint="eastAsia"/>
                <w:sz w:val="24"/>
                <w:szCs w:val="24"/>
              </w:rPr>
              <w:t>血圧測定</w:t>
            </w:r>
          </w:p>
          <w:p w:rsidR="003067E0" w:rsidRPr="009F12EA" w:rsidRDefault="003067E0" w:rsidP="003067E0">
            <w:pPr>
              <w:numPr>
                <w:ilvl w:val="0"/>
                <w:numId w:val="2"/>
              </w:numPr>
              <w:rPr>
                <w:rFonts w:asciiTheme="minorEastAsia" w:hAnsiTheme="minorEastAsia"/>
                <w:sz w:val="24"/>
                <w:szCs w:val="24"/>
              </w:rPr>
            </w:pPr>
            <w:r w:rsidRPr="009F12EA">
              <w:rPr>
                <w:rFonts w:asciiTheme="minorEastAsia" w:hAnsiTheme="minorEastAsia" w:hint="eastAsia"/>
                <w:sz w:val="24"/>
                <w:szCs w:val="24"/>
              </w:rPr>
              <w:t>尿検査（糖・蛋白）</w:t>
            </w:r>
          </w:p>
          <w:p w:rsidR="003067E0" w:rsidRPr="009F12EA" w:rsidRDefault="003067E0" w:rsidP="003067E0">
            <w:pPr>
              <w:numPr>
                <w:ilvl w:val="0"/>
                <w:numId w:val="2"/>
              </w:numPr>
              <w:rPr>
                <w:rFonts w:asciiTheme="minorEastAsia" w:hAnsiTheme="minorEastAsia"/>
                <w:sz w:val="24"/>
                <w:szCs w:val="24"/>
              </w:rPr>
            </w:pPr>
            <w:r w:rsidRPr="009F12EA">
              <w:rPr>
                <w:rFonts w:asciiTheme="minorEastAsia" w:hAnsiTheme="minorEastAsia" w:hint="eastAsia"/>
                <w:sz w:val="24"/>
                <w:szCs w:val="24"/>
              </w:rPr>
              <w:t>視力・聴力検査</w:t>
            </w:r>
          </w:p>
          <w:p w:rsidR="003067E0" w:rsidRPr="009F12EA" w:rsidRDefault="003067E0" w:rsidP="003067E0">
            <w:pPr>
              <w:numPr>
                <w:ilvl w:val="0"/>
                <w:numId w:val="2"/>
              </w:numPr>
              <w:rPr>
                <w:rFonts w:asciiTheme="minorEastAsia" w:hAnsiTheme="minorEastAsia"/>
                <w:sz w:val="24"/>
                <w:szCs w:val="24"/>
              </w:rPr>
            </w:pPr>
            <w:r w:rsidRPr="009F12EA">
              <w:rPr>
                <w:rFonts w:asciiTheme="minorEastAsia" w:hAnsiTheme="minorEastAsia" w:hint="eastAsia"/>
                <w:sz w:val="24"/>
                <w:szCs w:val="24"/>
              </w:rPr>
              <w:t>貧血検査（赤血球・血色素量）</w:t>
            </w:r>
          </w:p>
          <w:p w:rsidR="003067E0" w:rsidRPr="009F12EA" w:rsidRDefault="003067E0" w:rsidP="003067E0">
            <w:pPr>
              <w:numPr>
                <w:ilvl w:val="0"/>
                <w:numId w:val="2"/>
              </w:numPr>
              <w:rPr>
                <w:rFonts w:asciiTheme="minorEastAsia" w:hAnsiTheme="minorEastAsia"/>
                <w:sz w:val="24"/>
                <w:szCs w:val="24"/>
              </w:rPr>
            </w:pPr>
            <w:r w:rsidRPr="009F12EA">
              <w:rPr>
                <w:rFonts w:asciiTheme="minorEastAsia" w:hAnsiTheme="minorEastAsia" w:hint="eastAsia"/>
                <w:sz w:val="24"/>
                <w:szCs w:val="24"/>
              </w:rPr>
              <w:t>血中脂質検査(HDL/LDL/中性脂肪)</w:t>
            </w:r>
          </w:p>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10）肝機能検査（GOT/GPT/</w:t>
            </w:r>
          </w:p>
          <w:p w:rsidR="003067E0" w:rsidRPr="009F12EA" w:rsidRDefault="003067E0" w:rsidP="008A458B">
            <w:pPr>
              <w:ind w:left="360"/>
              <w:rPr>
                <w:rFonts w:asciiTheme="minorEastAsia" w:hAnsiTheme="minorEastAsia"/>
                <w:sz w:val="24"/>
                <w:szCs w:val="24"/>
              </w:rPr>
            </w:pPr>
            <w:r w:rsidRPr="009F12EA">
              <w:rPr>
                <w:rFonts w:asciiTheme="minorEastAsia" w:hAnsiTheme="minorEastAsia" w:hint="eastAsia"/>
                <w:sz w:val="24"/>
                <w:szCs w:val="24"/>
              </w:rPr>
              <w:t>ｒ‐GTP）</w:t>
            </w:r>
          </w:p>
          <w:p w:rsidR="003067E0" w:rsidRPr="009F12EA" w:rsidRDefault="003067E0" w:rsidP="003067E0">
            <w:pPr>
              <w:numPr>
                <w:ilvl w:val="0"/>
                <w:numId w:val="3"/>
              </w:numPr>
              <w:rPr>
                <w:rFonts w:asciiTheme="minorEastAsia" w:hAnsiTheme="minorEastAsia"/>
                <w:sz w:val="24"/>
                <w:szCs w:val="24"/>
              </w:rPr>
            </w:pPr>
            <w:r w:rsidRPr="009F12EA">
              <w:rPr>
                <w:rFonts w:asciiTheme="minorEastAsia" w:hAnsiTheme="minorEastAsia" w:hint="eastAsia"/>
                <w:sz w:val="24"/>
                <w:szCs w:val="24"/>
              </w:rPr>
              <w:t>血糖検査</w:t>
            </w:r>
          </w:p>
          <w:p w:rsidR="003067E0" w:rsidRPr="009F12EA" w:rsidRDefault="003067E0" w:rsidP="003067E0">
            <w:pPr>
              <w:numPr>
                <w:ilvl w:val="0"/>
                <w:numId w:val="3"/>
              </w:numPr>
              <w:rPr>
                <w:rFonts w:asciiTheme="minorEastAsia" w:hAnsiTheme="minorEastAsia"/>
                <w:sz w:val="24"/>
                <w:szCs w:val="24"/>
              </w:rPr>
            </w:pPr>
            <w:r w:rsidRPr="009F12EA">
              <w:rPr>
                <w:rFonts w:asciiTheme="minorEastAsia" w:hAnsiTheme="minorEastAsia" w:hint="eastAsia"/>
                <w:sz w:val="24"/>
                <w:szCs w:val="24"/>
              </w:rPr>
              <w:t>胸部Ｘ線間接撮影検査</w:t>
            </w:r>
          </w:p>
          <w:p w:rsidR="003067E0" w:rsidRPr="009F12EA" w:rsidRDefault="003067E0" w:rsidP="003067E0">
            <w:pPr>
              <w:numPr>
                <w:ilvl w:val="0"/>
                <w:numId w:val="3"/>
              </w:numPr>
              <w:rPr>
                <w:rFonts w:asciiTheme="minorEastAsia" w:hAnsiTheme="minorEastAsia"/>
                <w:sz w:val="24"/>
                <w:szCs w:val="24"/>
              </w:rPr>
            </w:pPr>
            <w:r w:rsidRPr="009F12EA">
              <w:rPr>
                <w:rFonts w:asciiTheme="minorEastAsia" w:hAnsiTheme="minorEastAsia" w:hint="eastAsia"/>
                <w:sz w:val="24"/>
                <w:szCs w:val="24"/>
              </w:rPr>
              <w:t>心電図検査</w:t>
            </w:r>
          </w:p>
          <w:p w:rsidR="003067E0" w:rsidRDefault="003067E0" w:rsidP="008A458B">
            <w:pPr>
              <w:ind w:left="480"/>
              <w:rPr>
                <w:rFonts w:asciiTheme="minorEastAsia" w:hAnsiTheme="minorEastAsia"/>
                <w:sz w:val="24"/>
                <w:szCs w:val="24"/>
              </w:rPr>
            </w:pPr>
          </w:p>
          <w:p w:rsidR="003067E0" w:rsidRDefault="003067E0" w:rsidP="008A458B">
            <w:pPr>
              <w:ind w:left="480"/>
              <w:rPr>
                <w:rFonts w:asciiTheme="minorEastAsia" w:hAnsiTheme="minorEastAsia"/>
                <w:sz w:val="24"/>
                <w:szCs w:val="24"/>
              </w:rPr>
            </w:pPr>
          </w:p>
          <w:p w:rsidR="003067E0" w:rsidRDefault="003067E0" w:rsidP="008A458B">
            <w:pPr>
              <w:ind w:left="480"/>
              <w:rPr>
                <w:rFonts w:asciiTheme="minorEastAsia" w:hAnsiTheme="minorEastAsia"/>
                <w:sz w:val="24"/>
                <w:szCs w:val="24"/>
              </w:rPr>
            </w:pPr>
          </w:p>
          <w:p w:rsidR="003067E0" w:rsidRPr="009F12EA" w:rsidRDefault="003067E0" w:rsidP="008A458B">
            <w:pPr>
              <w:ind w:left="480"/>
              <w:rPr>
                <w:rFonts w:asciiTheme="minorEastAsia" w:hAnsiTheme="minorEastAsia"/>
                <w:sz w:val="24"/>
                <w:szCs w:val="24"/>
              </w:rPr>
            </w:pPr>
          </w:p>
        </w:tc>
        <w:tc>
          <w:tcPr>
            <w:tcW w:w="1276"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1回/年</w:t>
            </w:r>
          </w:p>
        </w:tc>
        <w:tc>
          <w:tcPr>
            <w:tcW w:w="1417" w:type="dxa"/>
          </w:tcPr>
          <w:p w:rsidR="003067E0" w:rsidRPr="00B5108C" w:rsidRDefault="003067E0" w:rsidP="008A458B">
            <w:pPr>
              <w:rPr>
                <w:rFonts w:asciiTheme="minorEastAsia" w:hAnsiTheme="minorEastAsia"/>
                <w:szCs w:val="21"/>
              </w:rPr>
            </w:pPr>
            <w:r w:rsidRPr="00B5108C">
              <w:rPr>
                <w:rFonts w:asciiTheme="minorEastAsia" w:hAnsiTheme="minorEastAsia" w:hint="eastAsia"/>
                <w:szCs w:val="21"/>
              </w:rPr>
              <w:t>1）人間ドックへ変更可2）身長測定は25歳以上の職員については省略できる</w:t>
            </w:r>
          </w:p>
          <w:p w:rsidR="003067E0" w:rsidRPr="00087F41" w:rsidRDefault="003067E0" w:rsidP="008A458B">
            <w:pPr>
              <w:rPr>
                <w:rFonts w:asciiTheme="minorEastAsia" w:hAnsiTheme="minorEastAsia"/>
                <w:sz w:val="24"/>
                <w:szCs w:val="24"/>
              </w:rPr>
            </w:pPr>
            <w:r w:rsidRPr="00B5108C">
              <w:rPr>
                <w:rFonts w:asciiTheme="minorEastAsia" w:hAnsiTheme="minorEastAsia"/>
                <w:szCs w:val="21"/>
              </w:rPr>
              <w:t>3)X</w:t>
            </w:r>
            <w:r w:rsidRPr="00B5108C">
              <w:rPr>
                <w:rFonts w:asciiTheme="minorEastAsia" w:hAnsiTheme="minorEastAsia" w:hint="eastAsia"/>
                <w:szCs w:val="21"/>
              </w:rPr>
              <w:t>線直接撮影検査後3月を経過していない職員については、X線間接撮影検査を省くことができる</w:t>
            </w:r>
          </w:p>
        </w:tc>
      </w:tr>
      <w:tr w:rsidR="003067E0" w:rsidRPr="009F12EA" w:rsidTr="008A458B">
        <w:tc>
          <w:tcPr>
            <w:tcW w:w="1755"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lastRenderedPageBreak/>
              <w:t>高気圧</w:t>
            </w:r>
          </w:p>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健康診断</w:t>
            </w:r>
          </w:p>
        </w:tc>
        <w:tc>
          <w:tcPr>
            <w:tcW w:w="1506"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水難救助隊</w:t>
            </w:r>
          </w:p>
        </w:tc>
        <w:tc>
          <w:tcPr>
            <w:tcW w:w="3685" w:type="dxa"/>
          </w:tcPr>
          <w:p w:rsidR="003067E0" w:rsidRPr="009F12EA" w:rsidRDefault="003067E0" w:rsidP="003067E0">
            <w:pPr>
              <w:numPr>
                <w:ilvl w:val="0"/>
                <w:numId w:val="4"/>
              </w:numPr>
              <w:rPr>
                <w:rFonts w:asciiTheme="minorEastAsia" w:hAnsiTheme="minorEastAsia"/>
                <w:sz w:val="24"/>
                <w:szCs w:val="24"/>
              </w:rPr>
            </w:pPr>
            <w:r w:rsidRPr="009F12EA">
              <w:rPr>
                <w:rFonts w:asciiTheme="minorEastAsia" w:hAnsiTheme="minorEastAsia" w:hint="eastAsia"/>
                <w:sz w:val="24"/>
                <w:szCs w:val="24"/>
              </w:rPr>
              <w:t>既往歴及び業務歴調査</w:t>
            </w:r>
          </w:p>
          <w:p w:rsidR="003067E0" w:rsidRPr="009F12EA" w:rsidRDefault="003067E0" w:rsidP="003067E0">
            <w:pPr>
              <w:numPr>
                <w:ilvl w:val="0"/>
                <w:numId w:val="4"/>
              </w:numPr>
              <w:rPr>
                <w:rFonts w:asciiTheme="minorEastAsia" w:hAnsiTheme="minorEastAsia"/>
                <w:sz w:val="24"/>
                <w:szCs w:val="24"/>
              </w:rPr>
            </w:pPr>
            <w:r w:rsidRPr="009F12EA">
              <w:rPr>
                <w:rFonts w:asciiTheme="minorEastAsia" w:hAnsiTheme="minorEastAsia" w:hint="eastAsia"/>
                <w:sz w:val="24"/>
                <w:szCs w:val="24"/>
              </w:rPr>
              <w:t>関節・腰・下肢の傷み・耳鳴りの自覚症状及び他覚症状検査</w:t>
            </w:r>
          </w:p>
          <w:p w:rsidR="003067E0" w:rsidRPr="009F12EA" w:rsidRDefault="003067E0" w:rsidP="003067E0">
            <w:pPr>
              <w:numPr>
                <w:ilvl w:val="0"/>
                <w:numId w:val="4"/>
              </w:numPr>
              <w:rPr>
                <w:rFonts w:asciiTheme="minorEastAsia" w:hAnsiTheme="minorEastAsia"/>
                <w:sz w:val="24"/>
                <w:szCs w:val="24"/>
              </w:rPr>
            </w:pPr>
            <w:r w:rsidRPr="009F12EA">
              <w:rPr>
                <w:rFonts w:asciiTheme="minorEastAsia" w:hAnsiTheme="minorEastAsia" w:hint="eastAsia"/>
                <w:sz w:val="24"/>
                <w:szCs w:val="24"/>
              </w:rPr>
              <w:t>四肢の運動機能検査</w:t>
            </w:r>
          </w:p>
          <w:p w:rsidR="003067E0" w:rsidRPr="009F12EA" w:rsidRDefault="003067E0" w:rsidP="003067E0">
            <w:pPr>
              <w:numPr>
                <w:ilvl w:val="0"/>
                <w:numId w:val="4"/>
              </w:numPr>
              <w:rPr>
                <w:rFonts w:asciiTheme="minorEastAsia" w:hAnsiTheme="minorEastAsia"/>
                <w:sz w:val="24"/>
                <w:szCs w:val="24"/>
              </w:rPr>
            </w:pPr>
            <w:r w:rsidRPr="009F12EA">
              <w:rPr>
                <w:rFonts w:asciiTheme="minorEastAsia" w:hAnsiTheme="minorEastAsia" w:hint="eastAsia"/>
                <w:sz w:val="24"/>
                <w:szCs w:val="24"/>
              </w:rPr>
              <w:t>鼓膜及び聴力の検査</w:t>
            </w:r>
          </w:p>
          <w:p w:rsidR="003067E0" w:rsidRPr="009F12EA" w:rsidRDefault="003067E0" w:rsidP="003067E0">
            <w:pPr>
              <w:numPr>
                <w:ilvl w:val="0"/>
                <w:numId w:val="4"/>
              </w:numPr>
              <w:rPr>
                <w:rFonts w:asciiTheme="minorEastAsia" w:hAnsiTheme="minorEastAsia"/>
                <w:sz w:val="24"/>
                <w:szCs w:val="24"/>
              </w:rPr>
            </w:pPr>
            <w:r w:rsidRPr="009F12EA">
              <w:rPr>
                <w:rFonts w:asciiTheme="minorEastAsia" w:hAnsiTheme="minorEastAsia" w:hint="eastAsia"/>
                <w:sz w:val="24"/>
                <w:szCs w:val="24"/>
              </w:rPr>
              <w:t>血圧測定</w:t>
            </w:r>
          </w:p>
          <w:p w:rsidR="003067E0" w:rsidRPr="009F12EA" w:rsidRDefault="003067E0" w:rsidP="003067E0">
            <w:pPr>
              <w:numPr>
                <w:ilvl w:val="0"/>
                <w:numId w:val="4"/>
              </w:numPr>
              <w:rPr>
                <w:rFonts w:asciiTheme="minorEastAsia" w:hAnsiTheme="minorEastAsia"/>
                <w:sz w:val="24"/>
                <w:szCs w:val="24"/>
              </w:rPr>
            </w:pPr>
            <w:r w:rsidRPr="009F12EA">
              <w:rPr>
                <w:rFonts w:asciiTheme="minorEastAsia" w:hAnsiTheme="minorEastAsia" w:hint="eastAsia"/>
                <w:sz w:val="24"/>
                <w:szCs w:val="24"/>
              </w:rPr>
              <w:t>尿検査（糖・蛋白）</w:t>
            </w:r>
          </w:p>
          <w:p w:rsidR="003067E0" w:rsidRPr="009F12EA" w:rsidRDefault="003067E0" w:rsidP="003067E0">
            <w:pPr>
              <w:numPr>
                <w:ilvl w:val="0"/>
                <w:numId w:val="4"/>
              </w:numPr>
              <w:rPr>
                <w:rFonts w:asciiTheme="minorEastAsia" w:hAnsiTheme="minorEastAsia"/>
                <w:sz w:val="24"/>
                <w:szCs w:val="24"/>
              </w:rPr>
            </w:pPr>
            <w:r w:rsidRPr="009F12EA">
              <w:rPr>
                <w:rFonts w:asciiTheme="minorEastAsia" w:hAnsiTheme="minorEastAsia" w:hint="eastAsia"/>
                <w:sz w:val="24"/>
                <w:szCs w:val="24"/>
              </w:rPr>
              <w:t>肺活量</w:t>
            </w:r>
          </w:p>
        </w:tc>
        <w:tc>
          <w:tcPr>
            <w:tcW w:w="1276"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2回/年</w:t>
            </w:r>
          </w:p>
        </w:tc>
        <w:tc>
          <w:tcPr>
            <w:tcW w:w="1417" w:type="dxa"/>
          </w:tcPr>
          <w:p w:rsidR="003067E0" w:rsidRPr="009F12EA" w:rsidRDefault="003067E0" w:rsidP="008A458B">
            <w:pPr>
              <w:rPr>
                <w:rFonts w:asciiTheme="minorEastAsia" w:hAnsiTheme="minorEastAsia"/>
                <w:szCs w:val="21"/>
              </w:rPr>
            </w:pPr>
            <w:r w:rsidRPr="009F12EA">
              <w:rPr>
                <w:rFonts w:asciiTheme="minorEastAsia" w:hAnsiTheme="minorEastAsia" w:hint="eastAsia"/>
                <w:szCs w:val="21"/>
              </w:rPr>
              <w:t>医師が必要とした時</w:t>
            </w:r>
          </w:p>
          <w:p w:rsidR="003067E0" w:rsidRPr="009F12EA" w:rsidRDefault="003067E0" w:rsidP="008A458B">
            <w:pPr>
              <w:rPr>
                <w:rFonts w:asciiTheme="minorEastAsia" w:hAnsiTheme="minorEastAsia"/>
                <w:szCs w:val="21"/>
              </w:rPr>
            </w:pPr>
            <w:r w:rsidRPr="004831F3">
              <w:rPr>
                <w:rFonts w:asciiTheme="minorEastAsia" w:hAnsiTheme="minorEastAsia"/>
                <w:szCs w:val="21"/>
              </w:rPr>
              <w:t>1)</w:t>
            </w:r>
            <w:r w:rsidRPr="009F12EA">
              <w:rPr>
                <w:rFonts w:asciiTheme="minorEastAsia" w:hAnsiTheme="minorEastAsia" w:hint="eastAsia"/>
                <w:szCs w:val="21"/>
              </w:rPr>
              <w:t>作業条件調査</w:t>
            </w:r>
          </w:p>
          <w:p w:rsidR="003067E0" w:rsidRPr="009F12EA" w:rsidRDefault="003067E0" w:rsidP="008A458B">
            <w:pPr>
              <w:rPr>
                <w:rFonts w:asciiTheme="minorEastAsia" w:hAnsiTheme="minorEastAsia"/>
                <w:szCs w:val="21"/>
              </w:rPr>
            </w:pPr>
            <w:r w:rsidRPr="004831F3">
              <w:rPr>
                <w:rFonts w:asciiTheme="minorEastAsia" w:hAnsiTheme="minorEastAsia" w:hint="eastAsia"/>
                <w:szCs w:val="21"/>
              </w:rPr>
              <w:t>2)</w:t>
            </w:r>
            <w:r w:rsidRPr="009F12EA">
              <w:rPr>
                <w:rFonts w:asciiTheme="minorEastAsia" w:hAnsiTheme="minorEastAsia" w:hint="eastAsia"/>
                <w:szCs w:val="21"/>
              </w:rPr>
              <w:t>肺換気機能検査</w:t>
            </w:r>
          </w:p>
          <w:p w:rsidR="003067E0" w:rsidRPr="009F12EA" w:rsidRDefault="003067E0" w:rsidP="008A458B">
            <w:pPr>
              <w:rPr>
                <w:rFonts w:asciiTheme="minorEastAsia" w:hAnsiTheme="minorEastAsia"/>
                <w:szCs w:val="21"/>
              </w:rPr>
            </w:pPr>
            <w:r w:rsidRPr="004831F3">
              <w:rPr>
                <w:rFonts w:asciiTheme="minorEastAsia" w:hAnsiTheme="minorEastAsia" w:hint="eastAsia"/>
                <w:szCs w:val="21"/>
              </w:rPr>
              <w:t>3)</w:t>
            </w:r>
            <w:r w:rsidRPr="009F12EA">
              <w:rPr>
                <w:rFonts w:asciiTheme="minorEastAsia" w:hAnsiTheme="minorEastAsia" w:hint="eastAsia"/>
                <w:szCs w:val="21"/>
              </w:rPr>
              <w:t>心電図検査</w:t>
            </w:r>
          </w:p>
          <w:p w:rsidR="003067E0" w:rsidRPr="009F12EA" w:rsidRDefault="003067E0" w:rsidP="008A458B">
            <w:pPr>
              <w:rPr>
                <w:rFonts w:asciiTheme="minorEastAsia" w:hAnsiTheme="minorEastAsia"/>
                <w:sz w:val="24"/>
                <w:szCs w:val="24"/>
              </w:rPr>
            </w:pPr>
            <w:r w:rsidRPr="004831F3">
              <w:rPr>
                <w:rFonts w:asciiTheme="minorEastAsia" w:hAnsiTheme="minorEastAsia" w:hint="eastAsia"/>
                <w:szCs w:val="21"/>
              </w:rPr>
              <w:t>4)</w:t>
            </w:r>
            <w:r w:rsidRPr="009F12EA">
              <w:rPr>
                <w:rFonts w:asciiTheme="minorEastAsia" w:hAnsiTheme="minorEastAsia" w:hint="eastAsia"/>
                <w:szCs w:val="21"/>
              </w:rPr>
              <w:t>関節部のX線検査</w:t>
            </w:r>
          </w:p>
        </w:tc>
      </w:tr>
      <w:tr w:rsidR="003067E0" w:rsidRPr="009F12EA" w:rsidTr="008A458B">
        <w:tc>
          <w:tcPr>
            <w:tcW w:w="1755"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深夜業従事者健康診断</w:t>
            </w:r>
          </w:p>
        </w:tc>
        <w:tc>
          <w:tcPr>
            <w:tcW w:w="1506" w:type="dxa"/>
          </w:tcPr>
          <w:p w:rsidR="003067E0" w:rsidRDefault="003067E0" w:rsidP="008A458B">
            <w:pPr>
              <w:rPr>
                <w:rFonts w:asciiTheme="minorEastAsia" w:hAnsiTheme="minorEastAsia"/>
                <w:sz w:val="24"/>
                <w:szCs w:val="24"/>
              </w:rPr>
            </w:pPr>
            <w:r>
              <w:rPr>
                <w:rFonts w:asciiTheme="minorEastAsia" w:hAnsiTheme="minorEastAsia" w:hint="eastAsia"/>
                <w:sz w:val="24"/>
                <w:szCs w:val="24"/>
              </w:rPr>
              <w:t>交替勤務者</w:t>
            </w:r>
          </w:p>
          <w:p w:rsidR="003067E0" w:rsidRPr="003329CD" w:rsidRDefault="003067E0" w:rsidP="008A458B">
            <w:pPr>
              <w:rPr>
                <w:rFonts w:asciiTheme="minorEastAsia" w:hAnsiTheme="minorEastAsia"/>
                <w:sz w:val="24"/>
                <w:szCs w:val="24"/>
              </w:rPr>
            </w:pPr>
          </w:p>
        </w:tc>
        <w:tc>
          <w:tcPr>
            <w:tcW w:w="3685"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定期健康診断の検査項目と同様</w:t>
            </w:r>
          </w:p>
        </w:tc>
        <w:tc>
          <w:tcPr>
            <w:tcW w:w="1276"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1回/年</w:t>
            </w:r>
          </w:p>
        </w:tc>
        <w:tc>
          <w:tcPr>
            <w:tcW w:w="1417" w:type="dxa"/>
          </w:tcPr>
          <w:p w:rsidR="003067E0" w:rsidRPr="009D450C" w:rsidRDefault="003067E0" w:rsidP="008A458B">
            <w:pPr>
              <w:rPr>
                <w:rFonts w:asciiTheme="minorEastAsia" w:hAnsiTheme="minorEastAsia"/>
                <w:sz w:val="20"/>
                <w:szCs w:val="20"/>
              </w:rPr>
            </w:pPr>
            <w:r w:rsidRPr="009D450C">
              <w:rPr>
                <w:rFonts w:asciiTheme="minorEastAsia" w:hAnsiTheme="minorEastAsia" w:hint="eastAsia"/>
                <w:sz w:val="20"/>
                <w:szCs w:val="20"/>
              </w:rPr>
              <w:t>22時～5時4回/月以上の勤務者</w:t>
            </w:r>
          </w:p>
        </w:tc>
      </w:tr>
      <w:tr w:rsidR="003067E0" w:rsidRPr="009F12EA" w:rsidTr="008A458B">
        <w:trPr>
          <w:trHeight w:val="2523"/>
        </w:trPr>
        <w:tc>
          <w:tcPr>
            <w:tcW w:w="1755" w:type="dxa"/>
          </w:tcPr>
          <w:p w:rsidR="003067E0" w:rsidRDefault="003067E0" w:rsidP="008A458B">
            <w:pPr>
              <w:pStyle w:val="a5"/>
              <w:ind w:leftChars="0" w:left="0"/>
              <w:rPr>
                <w:rFonts w:asciiTheme="minorEastAsia" w:hAnsiTheme="minorEastAsia"/>
                <w:sz w:val="24"/>
                <w:szCs w:val="24"/>
              </w:rPr>
            </w:pPr>
            <w:r w:rsidRPr="004E7913">
              <w:rPr>
                <w:rFonts w:asciiTheme="minorEastAsia" w:hAnsiTheme="minorEastAsia" w:hint="eastAsia"/>
                <w:sz w:val="24"/>
                <w:szCs w:val="24"/>
              </w:rPr>
              <w:t>VDT健診</w:t>
            </w:r>
          </w:p>
          <w:p w:rsidR="003067E0" w:rsidRPr="004E7913" w:rsidRDefault="003067E0" w:rsidP="008A458B">
            <w:pPr>
              <w:pStyle w:val="a5"/>
              <w:ind w:leftChars="0" w:left="0"/>
              <w:rPr>
                <w:rFonts w:asciiTheme="minorEastAsia" w:hAnsiTheme="minorEastAsia"/>
                <w:sz w:val="24"/>
                <w:szCs w:val="24"/>
              </w:rPr>
            </w:pPr>
          </w:p>
          <w:p w:rsidR="003067E0" w:rsidRPr="009F12EA" w:rsidRDefault="003067E0" w:rsidP="008A458B">
            <w:pPr>
              <w:rPr>
                <w:rFonts w:asciiTheme="minorEastAsia" w:hAnsiTheme="minorEastAsia"/>
                <w:sz w:val="24"/>
                <w:szCs w:val="24"/>
              </w:rPr>
            </w:pPr>
          </w:p>
        </w:tc>
        <w:tc>
          <w:tcPr>
            <w:tcW w:w="1506" w:type="dxa"/>
          </w:tcPr>
          <w:p w:rsidR="003067E0" w:rsidRPr="009F12EA" w:rsidRDefault="003067E0" w:rsidP="008A458B">
            <w:pPr>
              <w:rPr>
                <w:rFonts w:asciiTheme="minorEastAsia" w:hAnsiTheme="minorEastAsia"/>
                <w:sz w:val="24"/>
                <w:szCs w:val="24"/>
              </w:rPr>
            </w:pPr>
            <w:r>
              <w:rPr>
                <w:rFonts w:asciiTheme="minorEastAsia" w:hAnsiTheme="minorEastAsia" w:hint="eastAsia"/>
                <w:sz w:val="24"/>
                <w:szCs w:val="24"/>
              </w:rPr>
              <w:t>希望者</w:t>
            </w:r>
          </w:p>
        </w:tc>
        <w:tc>
          <w:tcPr>
            <w:tcW w:w="3685" w:type="dxa"/>
          </w:tcPr>
          <w:p w:rsidR="003067E0" w:rsidRPr="004E7913" w:rsidRDefault="003067E0" w:rsidP="003067E0">
            <w:pPr>
              <w:pStyle w:val="a5"/>
              <w:numPr>
                <w:ilvl w:val="0"/>
                <w:numId w:val="5"/>
              </w:numPr>
              <w:ind w:leftChars="0"/>
              <w:rPr>
                <w:rFonts w:asciiTheme="minorEastAsia" w:hAnsiTheme="minorEastAsia"/>
                <w:sz w:val="24"/>
                <w:szCs w:val="24"/>
              </w:rPr>
            </w:pPr>
            <w:r w:rsidRPr="004E7913">
              <w:rPr>
                <w:rFonts w:asciiTheme="minorEastAsia" w:hAnsiTheme="minorEastAsia" w:hint="eastAsia"/>
                <w:sz w:val="24"/>
                <w:szCs w:val="24"/>
              </w:rPr>
              <w:t>業務歴・既往歴調査</w:t>
            </w:r>
          </w:p>
          <w:p w:rsidR="003067E0" w:rsidRDefault="003067E0" w:rsidP="003067E0">
            <w:pPr>
              <w:pStyle w:val="a5"/>
              <w:numPr>
                <w:ilvl w:val="0"/>
                <w:numId w:val="5"/>
              </w:numPr>
              <w:ind w:leftChars="0"/>
              <w:rPr>
                <w:rFonts w:asciiTheme="minorEastAsia" w:hAnsiTheme="minorEastAsia"/>
                <w:sz w:val="24"/>
                <w:szCs w:val="24"/>
              </w:rPr>
            </w:pPr>
            <w:r w:rsidRPr="004E7913">
              <w:rPr>
                <w:rFonts w:asciiTheme="minorEastAsia" w:hAnsiTheme="minorEastAsia" w:hint="eastAsia"/>
                <w:sz w:val="24"/>
                <w:szCs w:val="24"/>
              </w:rPr>
              <w:t>自覚症状</w:t>
            </w:r>
          </w:p>
          <w:p w:rsidR="009265C1" w:rsidRPr="00D729F4" w:rsidRDefault="009265C1" w:rsidP="009265C1">
            <w:pPr>
              <w:pStyle w:val="a5"/>
              <w:ind w:leftChars="0" w:left="360"/>
              <w:rPr>
                <w:rFonts w:asciiTheme="minorEastAsia" w:hAnsiTheme="minorEastAsia"/>
                <w:sz w:val="24"/>
                <w:szCs w:val="24"/>
              </w:rPr>
            </w:pPr>
            <w:r>
              <w:rPr>
                <w:rFonts w:asciiTheme="minorEastAsia" w:hAnsiTheme="minorEastAsia" w:hint="eastAsia"/>
                <w:sz w:val="24"/>
                <w:szCs w:val="24"/>
              </w:rPr>
              <w:t>（視器・筋骨格系・ストレス）</w:t>
            </w:r>
          </w:p>
          <w:p w:rsidR="003067E0" w:rsidRDefault="003067E0" w:rsidP="003067E0">
            <w:pPr>
              <w:pStyle w:val="a5"/>
              <w:numPr>
                <w:ilvl w:val="0"/>
                <w:numId w:val="5"/>
              </w:numPr>
              <w:ind w:leftChars="0"/>
              <w:rPr>
                <w:rFonts w:asciiTheme="minorEastAsia" w:hAnsiTheme="minorEastAsia"/>
                <w:sz w:val="24"/>
                <w:szCs w:val="24"/>
              </w:rPr>
            </w:pPr>
            <w:r w:rsidRPr="004E7913">
              <w:rPr>
                <w:rFonts w:asciiTheme="minorEastAsia" w:hAnsiTheme="minorEastAsia" w:hint="eastAsia"/>
                <w:sz w:val="24"/>
                <w:szCs w:val="24"/>
              </w:rPr>
              <w:t>眼科的検査</w:t>
            </w:r>
          </w:p>
          <w:p w:rsidR="003067E0" w:rsidRPr="004E7913" w:rsidRDefault="003067E0" w:rsidP="003067E0">
            <w:pPr>
              <w:pStyle w:val="a5"/>
              <w:numPr>
                <w:ilvl w:val="0"/>
                <w:numId w:val="5"/>
              </w:numPr>
              <w:ind w:leftChars="0"/>
              <w:rPr>
                <w:rFonts w:asciiTheme="minorEastAsia" w:hAnsiTheme="minorEastAsia"/>
                <w:sz w:val="24"/>
                <w:szCs w:val="24"/>
              </w:rPr>
            </w:pPr>
            <w:r w:rsidRPr="004E7913">
              <w:rPr>
                <w:rFonts w:asciiTheme="minorEastAsia" w:hAnsiTheme="minorEastAsia" w:hint="eastAsia"/>
                <w:sz w:val="24"/>
                <w:szCs w:val="24"/>
              </w:rPr>
              <w:t>筋骨格系に関する検査</w:t>
            </w:r>
          </w:p>
          <w:p w:rsidR="003067E0" w:rsidRPr="009F12EA" w:rsidRDefault="009265C1" w:rsidP="009265C1">
            <w:pPr>
              <w:ind w:left="360"/>
              <w:rPr>
                <w:rFonts w:asciiTheme="minorEastAsia" w:hAnsiTheme="minorEastAsia"/>
                <w:sz w:val="24"/>
                <w:szCs w:val="24"/>
              </w:rPr>
            </w:pPr>
            <w:r>
              <w:rPr>
                <w:rFonts w:asciiTheme="minorEastAsia" w:hAnsiTheme="minorEastAsia" w:hint="eastAsia"/>
                <w:sz w:val="24"/>
                <w:szCs w:val="24"/>
              </w:rPr>
              <w:t>（上肢・圧痛点等）</w:t>
            </w:r>
          </w:p>
        </w:tc>
        <w:tc>
          <w:tcPr>
            <w:tcW w:w="1276" w:type="dxa"/>
          </w:tcPr>
          <w:p w:rsidR="003067E0" w:rsidRPr="009F12EA" w:rsidRDefault="003067E0" w:rsidP="008A458B">
            <w:pPr>
              <w:rPr>
                <w:rFonts w:asciiTheme="minorEastAsia" w:hAnsiTheme="minorEastAsia"/>
                <w:sz w:val="24"/>
                <w:szCs w:val="24"/>
              </w:rPr>
            </w:pPr>
            <w:r>
              <w:rPr>
                <w:rFonts w:asciiTheme="minorEastAsia" w:hAnsiTheme="minorEastAsia" w:hint="eastAsia"/>
                <w:sz w:val="24"/>
                <w:szCs w:val="24"/>
              </w:rPr>
              <w:t>1回/年</w:t>
            </w:r>
          </w:p>
        </w:tc>
        <w:tc>
          <w:tcPr>
            <w:tcW w:w="1417" w:type="dxa"/>
          </w:tcPr>
          <w:p w:rsidR="003067E0" w:rsidRPr="009D450C" w:rsidRDefault="003067E0" w:rsidP="008A458B">
            <w:pPr>
              <w:rPr>
                <w:rFonts w:asciiTheme="minorEastAsia" w:hAnsiTheme="minorEastAsia"/>
                <w:szCs w:val="21"/>
              </w:rPr>
            </w:pPr>
            <w:r w:rsidRPr="009D450C">
              <w:rPr>
                <w:rFonts w:asciiTheme="minorEastAsia" w:hAnsiTheme="minorEastAsia" w:hint="eastAsia"/>
                <w:szCs w:val="21"/>
              </w:rPr>
              <w:t>PCを利用する主に日勤者</w:t>
            </w:r>
          </w:p>
        </w:tc>
      </w:tr>
      <w:tr w:rsidR="003067E0" w:rsidRPr="009F12EA" w:rsidTr="008A458B">
        <w:trPr>
          <w:trHeight w:val="2262"/>
        </w:trPr>
        <w:tc>
          <w:tcPr>
            <w:tcW w:w="1755"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臨時健康診断</w:t>
            </w:r>
          </w:p>
        </w:tc>
        <w:tc>
          <w:tcPr>
            <w:tcW w:w="1506"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全職員</w:t>
            </w:r>
          </w:p>
        </w:tc>
        <w:tc>
          <w:tcPr>
            <w:tcW w:w="3685"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発生し又は発生する恐れがある感染症等で総括安全衛生管理者が必要と認めた項目</w:t>
            </w:r>
          </w:p>
          <w:p w:rsidR="003067E0" w:rsidRPr="009F12EA" w:rsidRDefault="003067E0" w:rsidP="008A458B">
            <w:pPr>
              <w:rPr>
                <w:rFonts w:asciiTheme="minorEastAsia" w:hAnsiTheme="minorEastAsia"/>
                <w:sz w:val="24"/>
                <w:szCs w:val="24"/>
              </w:rPr>
            </w:pPr>
          </w:p>
        </w:tc>
        <w:tc>
          <w:tcPr>
            <w:tcW w:w="1276" w:type="dxa"/>
          </w:tcPr>
          <w:p w:rsidR="003067E0" w:rsidRPr="009F12EA" w:rsidRDefault="003067E0" w:rsidP="008A458B">
            <w:pPr>
              <w:rPr>
                <w:rFonts w:asciiTheme="minorEastAsia" w:hAnsiTheme="minorEastAsia"/>
                <w:sz w:val="24"/>
                <w:szCs w:val="24"/>
              </w:rPr>
            </w:pPr>
            <w:r w:rsidRPr="009F12EA">
              <w:rPr>
                <w:rFonts w:asciiTheme="minorEastAsia" w:hAnsiTheme="minorEastAsia" w:hint="eastAsia"/>
                <w:sz w:val="24"/>
                <w:szCs w:val="24"/>
              </w:rPr>
              <w:t>随時</w:t>
            </w:r>
          </w:p>
        </w:tc>
        <w:tc>
          <w:tcPr>
            <w:tcW w:w="1417" w:type="dxa"/>
          </w:tcPr>
          <w:p w:rsidR="003067E0" w:rsidRPr="009F12EA" w:rsidRDefault="003067E0" w:rsidP="008A458B">
            <w:pPr>
              <w:rPr>
                <w:rFonts w:asciiTheme="minorEastAsia" w:hAnsiTheme="minorEastAsia"/>
                <w:sz w:val="24"/>
                <w:szCs w:val="24"/>
              </w:rPr>
            </w:pPr>
          </w:p>
        </w:tc>
      </w:tr>
    </w:tbl>
    <w:p w:rsidR="003067E0" w:rsidRDefault="003067E0" w:rsidP="003067E0">
      <w:pPr>
        <w:ind w:left="964" w:hangingChars="400" w:hanging="964"/>
        <w:jc w:val="left"/>
        <w:rPr>
          <w:b/>
          <w:sz w:val="24"/>
          <w:szCs w:val="24"/>
        </w:rPr>
      </w:pPr>
    </w:p>
    <w:p w:rsidR="00925C62" w:rsidRPr="003067E0" w:rsidRDefault="00925C62"/>
    <w:sectPr w:rsidR="00925C62" w:rsidRPr="003067E0" w:rsidSect="003067E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076" w:rsidRDefault="00A71076"/>
  </w:endnote>
  <w:endnote w:type="continuationSeparator" w:id="0">
    <w:p w:rsidR="00A71076" w:rsidRDefault="00A71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076" w:rsidRDefault="00A71076"/>
  </w:footnote>
  <w:footnote w:type="continuationSeparator" w:id="0">
    <w:p w:rsidR="00A71076" w:rsidRDefault="00A710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D57A6"/>
    <w:multiLevelType w:val="hybridMultilevel"/>
    <w:tmpl w:val="B5E46D60"/>
    <w:lvl w:ilvl="0" w:tplc="1CFC4AD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296F39"/>
    <w:multiLevelType w:val="hybridMultilevel"/>
    <w:tmpl w:val="A3DA5AD8"/>
    <w:lvl w:ilvl="0" w:tplc="F0963C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4C1570E"/>
    <w:multiLevelType w:val="hybridMultilevel"/>
    <w:tmpl w:val="265E2612"/>
    <w:lvl w:ilvl="0" w:tplc="C25840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B76FA3"/>
    <w:multiLevelType w:val="hybridMultilevel"/>
    <w:tmpl w:val="B0809FD6"/>
    <w:lvl w:ilvl="0" w:tplc="023AB6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E84E36"/>
    <w:multiLevelType w:val="hybridMultilevel"/>
    <w:tmpl w:val="28EC301A"/>
    <w:lvl w:ilvl="0" w:tplc="72F238DE">
      <w:start w:val="11"/>
      <w:numFmt w:val="decim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7E0"/>
    <w:rsid w:val="000830C2"/>
    <w:rsid w:val="003067E0"/>
    <w:rsid w:val="004344B3"/>
    <w:rsid w:val="00674760"/>
    <w:rsid w:val="00925C62"/>
    <w:rsid w:val="009265C1"/>
    <w:rsid w:val="00A71076"/>
    <w:rsid w:val="00A95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5C6C4E2-CC62-40C1-996E-9A48A416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7E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4344B3"/>
    <w:pPr>
      <w:framePr w:w="6804" w:h="2268" w:hRule="exact" w:hSpace="142" w:wrap="auto" w:hAnchor="page" w:xAlign="center" w:yAlign="bottom"/>
      <w:snapToGrid w:val="0"/>
      <w:ind w:leftChars="1400" w:left="100"/>
    </w:pPr>
    <w:rPr>
      <w:rFonts w:asciiTheme="majorHAnsi" w:eastAsiaTheme="majorEastAsia" w:hAnsiTheme="majorHAnsi" w:cstheme="majorBidi"/>
      <w:sz w:val="36"/>
      <w:szCs w:val="24"/>
    </w:rPr>
  </w:style>
  <w:style w:type="table" w:customStyle="1" w:styleId="1">
    <w:name w:val="表 (格子)1"/>
    <w:basedOn w:val="a1"/>
    <w:next w:val="a4"/>
    <w:uiPriority w:val="39"/>
    <w:rsid w:val="00306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306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3067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x00035</dc:creator>
  <cp:keywords/>
  <dc:description/>
  <cp:lastModifiedBy>庶務係　共用</cp:lastModifiedBy>
  <cp:revision>7</cp:revision>
  <dcterms:created xsi:type="dcterms:W3CDTF">2017-07-13T05:39:00Z</dcterms:created>
  <dcterms:modified xsi:type="dcterms:W3CDTF">2021-02-25T02:30:00Z</dcterms:modified>
  <cp:contentStatus/>
</cp:coreProperties>
</file>