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70D" w:rsidRPr="001500DF" w:rsidRDefault="00982A0D" w:rsidP="00C83651">
      <w:pPr>
        <w:rPr>
          <w:rFonts w:asciiTheme="minorEastAsia" w:hAnsiTheme="minorEastAsia"/>
          <w:sz w:val="24"/>
          <w:szCs w:val="24"/>
        </w:rPr>
      </w:pPr>
      <w:r w:rsidRPr="001500DF">
        <w:rPr>
          <w:rFonts w:asciiTheme="minorEastAsia" w:hAnsiTheme="minorEastAsia" w:hint="eastAsia"/>
          <w:sz w:val="24"/>
          <w:szCs w:val="24"/>
        </w:rPr>
        <w:t>様式</w:t>
      </w:r>
      <w:r w:rsidR="00C83651" w:rsidRPr="001500DF">
        <w:rPr>
          <w:rFonts w:asciiTheme="minorEastAsia" w:hAnsiTheme="minorEastAsia" w:hint="eastAsia"/>
          <w:sz w:val="24"/>
          <w:szCs w:val="24"/>
        </w:rPr>
        <w:t>第2</w:t>
      </w:r>
      <w:r w:rsidR="0013170D" w:rsidRPr="001500DF">
        <w:rPr>
          <w:rFonts w:asciiTheme="minorEastAsia" w:hAnsiTheme="minorEastAsia" w:hint="eastAsia"/>
          <w:sz w:val="24"/>
          <w:szCs w:val="24"/>
        </w:rPr>
        <w:t>号（第</w:t>
      </w:r>
      <w:r w:rsidR="00C83651" w:rsidRPr="001500DF">
        <w:rPr>
          <w:rFonts w:asciiTheme="minorEastAsia" w:hAnsiTheme="minorEastAsia" w:hint="eastAsia"/>
          <w:sz w:val="24"/>
          <w:szCs w:val="24"/>
        </w:rPr>
        <w:t>3</w:t>
      </w:r>
      <w:r w:rsidR="0013170D" w:rsidRPr="001500DF">
        <w:rPr>
          <w:rFonts w:asciiTheme="minorEastAsia" w:hAnsiTheme="minorEastAsia" w:hint="eastAsia"/>
          <w:sz w:val="24"/>
          <w:szCs w:val="24"/>
        </w:rPr>
        <w:t>条関係）</w:t>
      </w:r>
    </w:p>
    <w:p w:rsidR="0013170D" w:rsidRPr="001500DF" w:rsidRDefault="0013170D" w:rsidP="0013170D">
      <w:pPr>
        <w:ind w:left="480" w:hangingChars="200" w:hanging="480"/>
        <w:jc w:val="center"/>
        <w:rPr>
          <w:rFonts w:asciiTheme="minorEastAsia" w:hAnsiTheme="minorEastAsia"/>
          <w:sz w:val="24"/>
          <w:szCs w:val="24"/>
        </w:rPr>
      </w:pPr>
      <w:r w:rsidRPr="001500DF">
        <w:rPr>
          <w:rFonts w:asciiTheme="minorEastAsia" w:hAnsiTheme="minorEastAsia" w:hint="eastAsia"/>
          <w:sz w:val="24"/>
          <w:szCs w:val="24"/>
        </w:rPr>
        <w:t>（表）</w:t>
      </w:r>
    </w:p>
    <w:tbl>
      <w:tblPr>
        <w:tblStyle w:val="af"/>
        <w:tblW w:w="0" w:type="auto"/>
        <w:jc w:val="right"/>
        <w:tblLook w:val="04A0" w:firstRow="1" w:lastRow="0" w:firstColumn="1" w:lastColumn="0" w:noHBand="0" w:noVBand="1"/>
      </w:tblPr>
      <w:tblGrid>
        <w:gridCol w:w="9736"/>
      </w:tblGrid>
      <w:tr w:rsidR="001500DF" w:rsidRPr="001500DF" w:rsidTr="00C83651">
        <w:trPr>
          <w:trHeight w:val="5798"/>
          <w:jc w:val="right"/>
        </w:trPr>
        <w:tc>
          <w:tcPr>
            <w:tcW w:w="9736" w:type="dxa"/>
          </w:tcPr>
          <w:p w:rsidR="0013170D" w:rsidRPr="001500DF" w:rsidRDefault="0013170D" w:rsidP="0013170D">
            <w:pPr>
              <w:rPr>
                <w:rFonts w:asciiTheme="minorEastAsia" w:hAnsiTheme="minorEastAsia"/>
              </w:rPr>
            </w:pPr>
            <w:r w:rsidRPr="001500DF">
              <w:rPr>
                <w:rFonts w:asciiTheme="minorEastAsia" w:hAnsiTheme="minorEastAsia" w:hint="eastAsia"/>
              </w:rPr>
              <w:t xml:space="preserve">　　　　　　　　　　　　　　　　　　　　　　　　　　　　　　　　　　</w:t>
            </w:r>
            <w:r w:rsidR="008F43B6" w:rsidRPr="001500DF">
              <w:rPr>
                <w:rFonts w:asciiTheme="minorEastAsia" w:hAnsiTheme="minorEastAsia" w:hint="eastAsia"/>
              </w:rPr>
              <w:t>第　　　　　　号</w:t>
            </w:r>
          </w:p>
          <w:p w:rsidR="00C32993" w:rsidRPr="001500DF" w:rsidRDefault="00C32993" w:rsidP="00C32993">
            <w:pPr>
              <w:jc w:val="center"/>
              <w:rPr>
                <w:rFonts w:asciiTheme="minorEastAsia" w:hAnsiTheme="minorEastAsia"/>
              </w:rPr>
            </w:pPr>
            <w:r w:rsidRPr="001500DF">
              <w:rPr>
                <w:rFonts w:asciiTheme="minorEastAsia" w:hAnsiTheme="minorEastAsia" w:hint="eastAsia"/>
              </w:rPr>
              <w:t>立入調査員証</w:t>
            </w:r>
          </w:p>
          <w:p w:rsidR="008F43B6" w:rsidRPr="001500DF" w:rsidRDefault="00C40B7C" w:rsidP="0013170D">
            <w:pPr>
              <w:rPr>
                <w:rFonts w:asciiTheme="minorEastAsia" w:hAnsiTheme="minorEastAsia"/>
              </w:rPr>
            </w:pPr>
            <w:r w:rsidRPr="001500DF">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2DD9850F" wp14:editId="0CD25C94">
                      <wp:simplePos x="0" y="0"/>
                      <wp:positionH relativeFrom="column">
                        <wp:posOffset>4043045</wp:posOffset>
                      </wp:positionH>
                      <wp:positionV relativeFrom="paragraph">
                        <wp:posOffset>31750</wp:posOffset>
                      </wp:positionV>
                      <wp:extent cx="1333500" cy="13144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333500" cy="1314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4950" w:rsidRDefault="001D4950"/>
                                <w:p w:rsidR="001D4950" w:rsidRDefault="001D4950"/>
                                <w:p w:rsidR="001D4950" w:rsidRDefault="001D4950" w:rsidP="008F43B6">
                                  <w:pPr>
                                    <w:jc w:val="center"/>
                                  </w:pPr>
                                  <w:r>
                                    <w:rPr>
                                      <w:rFonts w:hint="eastAsia"/>
                                    </w:rPr>
                                    <w:t>（写真）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D9850F" id="_x0000_t202" coordsize="21600,21600" o:spt="202" path="m,l,21600r21600,l21600,xe">
                      <v:stroke joinstyle="miter"/>
                      <v:path gradientshapeok="t" o:connecttype="rect"/>
                    </v:shapetype>
                    <v:shape id="テキスト ボックス 1" o:spid="_x0000_s1026" type="#_x0000_t202" style="position:absolute;left:0;text-align:left;margin-left:318.35pt;margin-top:2.5pt;width:105pt;height:10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zOUrwIAAMQFAAAOAAAAZHJzL2Uyb0RvYy54bWysVM1OGzEQvlfqO1i+l00I0DZig1IQVSUE&#10;qFBxdrw2WWF7XNvJbnokEupD9BWqnvs8+yIdezchoVyoetmd8fx/83N4VGtF5sL5EkxO+zs9SoTh&#10;UJTmNqdfrk/fvKPEB2YKpsCInC6Ep0ej168OKzsUuzAFVQhH0Inxw8rmdBqCHWaZ51Ohmd8BKwwK&#10;JTjNArLuNiscq9C7Vtlur3eQVeAK64AL7/H1pBXSUfIvpeDhQkovAlE5xdxC+rr0ncRvNjpkw1vH&#10;7LTkXRrsH7LQrDQYdO3qhAVGZq78y5UuuQMPMuxw0BlIWXKRasBq+r0n1VxNmRWpFgTH2zVM/v+5&#10;5efzS0fKAntHiWEaW9QsH5r7n83972b5nTTLH81y2dz/Qp70I1yV9UO0urJoF+oPUEfT7t3jY0Sh&#10;lk7HP9ZHUI7AL9ZgizoQHo0Gg8F+D0UcZf1Bf29vP7UjezS3zoePAjSJRE4ddjOBzOZnPmBIVF2p&#10;xGgeVFmclkolJk6QOFaOzBn2XoWUJFpsaSlDqpweYCLJ8ZYsul7bTxTjd7HMbQ/IKRPDiTRrXVoR&#10;ohaKRIWFElFHmc9CItYJkWdyZJwLs84zaUctiRW9xLDTf8zqJcZtHWiRIoMJa2NdGnAtStvQFncr&#10;aGWrjyBt1B3JUE/qbkQmUCxwchy0q+gtPy0R6DPmwyVzuHs4EXhPwgV+pALsDnQUJVNw3557j/q4&#10;EiilpMJdzqn/OmNOUKI+GVyW9zhccfkTs7f/dhcZtymZbErMTB8DjgwuBGaXyKgf1IqUDvQNnp1x&#10;jIoiZjjGzmlYkcehvTB4trgYj5MSrrtl4cxcWR5dR3jjgF3XN8zZbsAD7sY5rLaeDZ/MeasbLQ2M&#10;ZwFkmZYgAtyi2gGPpyLNaXfW4i3a5JPW4/Ed/QEAAP//AwBQSwMEFAAGAAgAAAAhAGOZnMHcAAAA&#10;CQEAAA8AAABkcnMvZG93bnJldi54bWxMjzFPwzAUhHck/oP1kNio0wAhhDgVoMLCRKk6v8aubRE/&#10;R7abhn+PO8F4utPdd+1qdgObVIjWk4DlogCmqPfSkhaw/Xq7qYHFhCRx8KQE/KgIq+7yosVG+hN9&#10;qmmTNMslFBsUYFIaG85jb5TDuPCjouwdfHCYsgyay4CnXO4GXhZFxR1aygsGR/VqVP+9OToB6xf9&#10;qPsag1nX0tpp3h0+9LsQ11fz8xOwpOb0F4YzfkaHLjPt/ZFkZIOA6rZ6yFEB9/lS9uu7s94LKJdl&#10;Abxr+f8H3S8AAAD//wMAUEsBAi0AFAAGAAgAAAAhALaDOJL+AAAA4QEAABMAAAAAAAAAAAAAAAAA&#10;AAAAAFtDb250ZW50X1R5cGVzXS54bWxQSwECLQAUAAYACAAAACEAOP0h/9YAAACUAQAACwAAAAAA&#10;AAAAAAAAAAAvAQAAX3JlbHMvLnJlbHNQSwECLQAUAAYACAAAACEAZl8zlK8CAADEBQAADgAAAAAA&#10;AAAAAAAAAAAuAgAAZHJzL2Uyb0RvYy54bWxQSwECLQAUAAYACAAAACEAY5mcwdwAAAAJAQAADwAA&#10;AAAAAAAAAAAAAAAJBQAAZHJzL2Rvd25yZXYueG1sUEsFBgAAAAAEAAQA8wAAABIGAAAAAA==&#10;" fillcolor="white [3201]" strokeweight=".5pt">
                      <v:textbox>
                        <w:txbxContent>
                          <w:p w:rsidR="001D4950" w:rsidRDefault="001D4950"/>
                          <w:p w:rsidR="001D4950" w:rsidRDefault="001D4950"/>
                          <w:p w:rsidR="001D4950" w:rsidRDefault="001D4950" w:rsidP="008F43B6">
                            <w:pPr>
                              <w:jc w:val="center"/>
                            </w:pPr>
                            <w:r>
                              <w:rPr>
                                <w:rFonts w:hint="eastAsia"/>
                              </w:rPr>
                              <w:t>（写真）</w:t>
                            </w:r>
                          </w:p>
                        </w:txbxContent>
                      </v:textbox>
                    </v:shape>
                  </w:pict>
                </mc:Fallback>
              </mc:AlternateContent>
            </w:r>
            <w:r w:rsidR="008F43B6" w:rsidRPr="001500DF">
              <w:rPr>
                <w:rFonts w:asciiTheme="minorEastAsia" w:hAnsiTheme="minorEastAsia" w:hint="eastAsia"/>
              </w:rPr>
              <w:t>所　　属</w:t>
            </w:r>
            <w:r w:rsidR="00135109" w:rsidRPr="001500DF">
              <w:rPr>
                <w:rFonts w:asciiTheme="minorEastAsia" w:hAnsiTheme="minorEastAsia" w:hint="eastAsia"/>
              </w:rPr>
              <w:t xml:space="preserve">　</w:t>
            </w:r>
          </w:p>
          <w:p w:rsidR="008F43B6" w:rsidRPr="001500DF" w:rsidRDefault="008F43B6" w:rsidP="0013170D">
            <w:pPr>
              <w:rPr>
                <w:rFonts w:asciiTheme="minorEastAsia" w:hAnsiTheme="minorEastAsia"/>
              </w:rPr>
            </w:pPr>
          </w:p>
          <w:p w:rsidR="00451AFC" w:rsidRPr="001500DF" w:rsidRDefault="008F43B6" w:rsidP="0013170D">
            <w:pPr>
              <w:rPr>
                <w:rFonts w:asciiTheme="minorEastAsia" w:hAnsiTheme="minorEastAsia"/>
              </w:rPr>
            </w:pPr>
            <w:r w:rsidRPr="001500DF">
              <w:rPr>
                <w:rFonts w:asciiTheme="minorEastAsia" w:hAnsiTheme="minorEastAsia" w:hint="eastAsia"/>
              </w:rPr>
              <w:t>職　　名</w:t>
            </w:r>
            <w:r w:rsidR="00135109" w:rsidRPr="001500DF">
              <w:rPr>
                <w:rFonts w:asciiTheme="minorEastAsia" w:hAnsiTheme="minorEastAsia" w:hint="eastAsia"/>
              </w:rPr>
              <w:t xml:space="preserve">　</w:t>
            </w:r>
          </w:p>
          <w:p w:rsidR="008F43B6" w:rsidRPr="001500DF" w:rsidRDefault="008F43B6" w:rsidP="0013170D">
            <w:pPr>
              <w:rPr>
                <w:rFonts w:asciiTheme="minorEastAsia" w:hAnsiTheme="minorEastAsia"/>
              </w:rPr>
            </w:pPr>
          </w:p>
          <w:p w:rsidR="008F43B6" w:rsidRPr="001500DF" w:rsidRDefault="008F43B6" w:rsidP="0013170D">
            <w:pPr>
              <w:rPr>
                <w:rFonts w:asciiTheme="minorEastAsia" w:hAnsiTheme="minorEastAsia"/>
              </w:rPr>
            </w:pPr>
            <w:r w:rsidRPr="001500DF">
              <w:rPr>
                <w:rFonts w:asciiTheme="minorEastAsia" w:hAnsiTheme="minorEastAsia" w:hint="eastAsia"/>
              </w:rPr>
              <w:t>氏　　名</w:t>
            </w:r>
            <w:r w:rsidR="00135109" w:rsidRPr="001500DF">
              <w:rPr>
                <w:rFonts w:asciiTheme="minorEastAsia" w:hAnsiTheme="minorEastAsia" w:hint="eastAsia"/>
              </w:rPr>
              <w:t xml:space="preserve">　</w:t>
            </w:r>
          </w:p>
          <w:p w:rsidR="008F43B6" w:rsidRPr="001500DF" w:rsidRDefault="008F43B6" w:rsidP="0013170D">
            <w:pPr>
              <w:rPr>
                <w:rFonts w:asciiTheme="minorEastAsia" w:hAnsiTheme="minorEastAsia"/>
              </w:rPr>
            </w:pPr>
          </w:p>
          <w:p w:rsidR="000732E8" w:rsidRPr="001500DF" w:rsidRDefault="00755D5A" w:rsidP="0013170D">
            <w:pPr>
              <w:rPr>
                <w:rFonts w:asciiTheme="minorEastAsia" w:hAnsiTheme="minorEastAsia"/>
              </w:rPr>
            </w:pPr>
            <w:r w:rsidRPr="001500DF">
              <w:rPr>
                <w:rFonts w:asciiTheme="minorEastAsia" w:hAnsiTheme="minorEastAsia" w:hint="eastAsia"/>
              </w:rPr>
              <w:t>有効期限</w:t>
            </w:r>
            <w:r w:rsidR="00135109" w:rsidRPr="001500DF">
              <w:rPr>
                <w:rFonts w:asciiTheme="minorEastAsia" w:hAnsiTheme="minorEastAsia" w:hint="eastAsia"/>
              </w:rPr>
              <w:t xml:space="preserve">　</w:t>
            </w:r>
            <w:r w:rsidR="000732E8" w:rsidRPr="001500DF">
              <w:rPr>
                <w:rFonts w:asciiTheme="minorEastAsia" w:hAnsiTheme="minorEastAsia" w:hint="eastAsia"/>
              </w:rPr>
              <w:t xml:space="preserve">　　年　　月　　日</w:t>
            </w:r>
          </w:p>
          <w:p w:rsidR="00135109" w:rsidRPr="001500DF" w:rsidRDefault="00135109" w:rsidP="0013170D">
            <w:pPr>
              <w:rPr>
                <w:rFonts w:asciiTheme="minorEastAsia" w:hAnsiTheme="minorEastAsia"/>
              </w:rPr>
            </w:pPr>
          </w:p>
          <w:p w:rsidR="008F43B6" w:rsidRPr="001500DF" w:rsidRDefault="00C83651" w:rsidP="0013170D">
            <w:pPr>
              <w:rPr>
                <w:rFonts w:asciiTheme="minorEastAsia" w:hAnsiTheme="minorEastAsia"/>
              </w:rPr>
            </w:pPr>
            <w:r w:rsidRPr="001500DF">
              <w:rPr>
                <w:rFonts w:asciiTheme="minorEastAsia" w:hAnsiTheme="minorEastAsia" w:hint="eastAsia"/>
              </w:rPr>
              <w:t xml:space="preserve">　上記の者は、空家等対策の推進に関する特別措置法第9条第2</w:t>
            </w:r>
            <w:r w:rsidR="00A96075" w:rsidRPr="001500DF">
              <w:rPr>
                <w:rFonts w:asciiTheme="minorEastAsia" w:hAnsiTheme="minorEastAsia" w:hint="eastAsia"/>
              </w:rPr>
              <w:t>項</w:t>
            </w:r>
            <w:r w:rsidR="0076472C" w:rsidRPr="001500DF">
              <w:rPr>
                <w:rFonts w:asciiTheme="minorEastAsia" w:hAnsiTheme="minorEastAsia" w:hint="eastAsia"/>
              </w:rPr>
              <w:t>及び沖縄市空家等の対策の推進及び適正な管理に関する条例第7条第2項</w:t>
            </w:r>
            <w:r w:rsidR="008F43B6" w:rsidRPr="001500DF">
              <w:rPr>
                <w:rFonts w:asciiTheme="minorEastAsia" w:hAnsiTheme="minorEastAsia" w:hint="eastAsia"/>
              </w:rPr>
              <w:t>の規定による立入調査の権限を有する者であることを証明する。</w:t>
            </w:r>
          </w:p>
          <w:p w:rsidR="008F43B6" w:rsidRPr="001500DF" w:rsidRDefault="00135109" w:rsidP="0013170D">
            <w:pPr>
              <w:rPr>
                <w:rFonts w:asciiTheme="minorEastAsia" w:hAnsiTheme="minorEastAsia"/>
              </w:rPr>
            </w:pPr>
            <w:r w:rsidRPr="001500DF">
              <w:rPr>
                <w:rFonts w:asciiTheme="minorEastAsia" w:hAnsiTheme="minorEastAsia" w:hint="eastAsia"/>
              </w:rPr>
              <w:t xml:space="preserve">　　</w:t>
            </w:r>
            <w:r w:rsidR="001500DF" w:rsidRPr="001500DF">
              <w:rPr>
                <w:rFonts w:asciiTheme="minorEastAsia" w:hAnsiTheme="minorEastAsia" w:hint="eastAsia"/>
              </w:rPr>
              <w:t xml:space="preserve">　　</w:t>
            </w:r>
            <w:r w:rsidRPr="001500DF">
              <w:rPr>
                <w:rFonts w:asciiTheme="minorEastAsia" w:hAnsiTheme="minorEastAsia" w:hint="eastAsia"/>
              </w:rPr>
              <w:t xml:space="preserve">　年　月　</w:t>
            </w:r>
            <w:r w:rsidR="008F43B6" w:rsidRPr="001500DF">
              <w:rPr>
                <w:rFonts w:asciiTheme="minorEastAsia" w:hAnsiTheme="minorEastAsia" w:hint="eastAsia"/>
              </w:rPr>
              <w:t>日発行</w:t>
            </w:r>
          </w:p>
          <w:p w:rsidR="008F43B6" w:rsidRPr="001500DF" w:rsidRDefault="00C40B7C" w:rsidP="0013170D">
            <w:pPr>
              <w:rPr>
                <w:rFonts w:asciiTheme="minorEastAsia" w:hAnsiTheme="minorEastAsia"/>
              </w:rPr>
            </w:pPr>
            <w:r w:rsidRPr="001500DF">
              <w:rPr>
                <w:rFonts w:asciiTheme="minorEastAsia" w:hAnsiTheme="minorEastAsia" w:hint="eastAsia"/>
              </w:rPr>
              <w:t xml:space="preserve">　　　　　　　　　　　　　　　　　　　　　　　　</w:t>
            </w:r>
            <w:r w:rsidR="008F43B6" w:rsidRPr="001500DF">
              <w:rPr>
                <w:rFonts w:asciiTheme="minorEastAsia" w:hAnsiTheme="minorEastAsia" w:hint="eastAsia"/>
              </w:rPr>
              <w:t>沖縄市長</w:t>
            </w:r>
            <w:r w:rsidR="00FA2DED" w:rsidRPr="001500DF">
              <w:rPr>
                <w:rFonts w:asciiTheme="minorEastAsia" w:hAnsiTheme="minorEastAsia" w:hint="eastAsia"/>
              </w:rPr>
              <w:t xml:space="preserve">　　　　　　　　　　</w:t>
            </w:r>
          </w:p>
          <w:p w:rsidR="008F43B6" w:rsidRPr="001500DF" w:rsidRDefault="008F43B6" w:rsidP="0013170D">
            <w:pPr>
              <w:rPr>
                <w:rFonts w:asciiTheme="minorEastAsia" w:hAnsiTheme="minorEastAsia"/>
              </w:rPr>
            </w:pPr>
          </w:p>
          <w:p w:rsidR="00545A99" w:rsidRPr="001500DF" w:rsidRDefault="00545A99" w:rsidP="0013170D">
            <w:pPr>
              <w:rPr>
                <w:rFonts w:asciiTheme="minorEastAsia" w:hAnsiTheme="minorEastAsia"/>
              </w:rPr>
            </w:pPr>
          </w:p>
        </w:tc>
      </w:tr>
    </w:tbl>
    <w:p w:rsidR="0013170D" w:rsidRPr="001500DF" w:rsidRDefault="008F43B6" w:rsidP="008F43B6">
      <w:pPr>
        <w:ind w:left="480" w:hangingChars="200" w:hanging="480"/>
        <w:jc w:val="center"/>
        <w:rPr>
          <w:rFonts w:asciiTheme="minorEastAsia" w:hAnsiTheme="minorEastAsia"/>
          <w:sz w:val="24"/>
          <w:szCs w:val="24"/>
        </w:rPr>
      </w:pPr>
      <w:r w:rsidRPr="001500DF">
        <w:rPr>
          <w:rFonts w:asciiTheme="minorEastAsia" w:hAnsiTheme="minorEastAsia" w:hint="eastAsia"/>
          <w:sz w:val="24"/>
          <w:szCs w:val="24"/>
        </w:rPr>
        <w:t>（裏）</w:t>
      </w:r>
    </w:p>
    <w:tbl>
      <w:tblPr>
        <w:tblStyle w:val="af"/>
        <w:tblW w:w="0" w:type="auto"/>
        <w:jc w:val="right"/>
        <w:tblLook w:val="04A0" w:firstRow="1" w:lastRow="0" w:firstColumn="1" w:lastColumn="0" w:noHBand="0" w:noVBand="1"/>
      </w:tblPr>
      <w:tblGrid>
        <w:gridCol w:w="9736"/>
      </w:tblGrid>
      <w:tr w:rsidR="001500DF" w:rsidRPr="001500DF" w:rsidTr="00C83651">
        <w:trPr>
          <w:jc w:val="right"/>
        </w:trPr>
        <w:tc>
          <w:tcPr>
            <w:tcW w:w="9736" w:type="dxa"/>
          </w:tcPr>
          <w:p w:rsidR="00C40B7C" w:rsidRPr="001500DF" w:rsidRDefault="00C83651" w:rsidP="000A20DA">
            <w:pPr>
              <w:spacing w:line="0" w:lineRule="atLeast"/>
              <w:rPr>
                <w:rFonts w:asciiTheme="minorEastAsia" w:hAnsiTheme="minorEastAsia"/>
                <w:szCs w:val="21"/>
              </w:rPr>
            </w:pPr>
            <w:r w:rsidRPr="001500DF">
              <w:rPr>
                <w:rFonts w:asciiTheme="minorEastAsia" w:hAnsiTheme="minorEastAsia" w:hint="eastAsia"/>
                <w:szCs w:val="21"/>
              </w:rPr>
              <w:t>○空家等対策の推進に関する特別措置法（平成26年法律第127</w:t>
            </w:r>
            <w:r w:rsidR="00C40B7C" w:rsidRPr="001500DF">
              <w:rPr>
                <w:rFonts w:asciiTheme="minorEastAsia" w:hAnsiTheme="minorEastAsia" w:hint="eastAsia"/>
                <w:szCs w:val="21"/>
              </w:rPr>
              <w:t>号）（抜粋）</w:t>
            </w:r>
          </w:p>
          <w:p w:rsidR="00C83651" w:rsidRPr="001500DF" w:rsidRDefault="00C83651" w:rsidP="00C83651">
            <w:pPr>
              <w:spacing w:line="0" w:lineRule="atLeast"/>
              <w:rPr>
                <w:rFonts w:asciiTheme="minorEastAsia" w:hAnsiTheme="minorEastAsia"/>
                <w:szCs w:val="21"/>
              </w:rPr>
            </w:pPr>
            <w:r w:rsidRPr="001500DF">
              <w:rPr>
                <w:rFonts w:asciiTheme="minorEastAsia" w:hAnsiTheme="minorEastAsia" w:hint="eastAsia"/>
                <w:szCs w:val="21"/>
              </w:rPr>
              <w:t>第9</w:t>
            </w:r>
            <w:r w:rsidR="00C40B7C" w:rsidRPr="001500DF">
              <w:rPr>
                <w:rFonts w:asciiTheme="minorEastAsia" w:hAnsiTheme="minorEastAsia" w:hint="eastAsia"/>
                <w:szCs w:val="21"/>
              </w:rPr>
              <w:t>条　［略］</w:t>
            </w:r>
          </w:p>
          <w:p w:rsidR="00C40B7C" w:rsidRPr="001500DF" w:rsidRDefault="00C83651" w:rsidP="00C83651">
            <w:pPr>
              <w:wordWrap w:val="0"/>
              <w:spacing w:line="0" w:lineRule="atLeast"/>
              <w:rPr>
                <w:rFonts w:asciiTheme="minorEastAsia" w:hAnsiTheme="minorEastAsia"/>
                <w:szCs w:val="21"/>
              </w:rPr>
            </w:pPr>
            <w:r w:rsidRPr="001500DF">
              <w:rPr>
                <w:rFonts w:asciiTheme="minorEastAsia" w:hAnsiTheme="minorEastAsia" w:hint="eastAsia"/>
                <w:szCs w:val="21"/>
              </w:rPr>
              <w:t>2</w:t>
            </w:r>
            <w:r w:rsidR="0076472C" w:rsidRPr="001500DF">
              <w:rPr>
                <w:rFonts w:asciiTheme="minorEastAsia" w:hAnsiTheme="minorEastAsia" w:hint="eastAsia"/>
                <w:szCs w:val="21"/>
              </w:rPr>
              <w:t xml:space="preserve">　市町</w:t>
            </w:r>
            <w:r w:rsidRPr="001500DF">
              <w:rPr>
                <w:rFonts w:asciiTheme="minorEastAsia" w:hAnsiTheme="minorEastAsia" w:hint="eastAsia"/>
                <w:szCs w:val="21"/>
              </w:rPr>
              <w:t>村長は、第14条第1項から第3</w:t>
            </w:r>
            <w:r w:rsidR="00C40B7C" w:rsidRPr="001500DF">
              <w:rPr>
                <w:rFonts w:asciiTheme="minorEastAsia" w:hAnsiTheme="minorEastAsia" w:hint="eastAsia"/>
                <w:szCs w:val="21"/>
              </w:rPr>
              <w:t>項までの規定の施行に必要な限度において、当該職員又はその委任した者に、空家等と認められる場所に立ち入って調査させることができる。</w:t>
            </w:r>
          </w:p>
          <w:p w:rsidR="00C40B7C" w:rsidRPr="001500DF" w:rsidRDefault="00C83651" w:rsidP="000A20DA">
            <w:pPr>
              <w:spacing w:line="0" w:lineRule="atLeast"/>
              <w:rPr>
                <w:rFonts w:asciiTheme="minorEastAsia" w:hAnsiTheme="minorEastAsia"/>
                <w:szCs w:val="21"/>
              </w:rPr>
            </w:pPr>
            <w:r w:rsidRPr="001500DF">
              <w:rPr>
                <w:rFonts w:asciiTheme="minorEastAsia" w:hAnsiTheme="minorEastAsia" w:hint="eastAsia"/>
                <w:szCs w:val="21"/>
              </w:rPr>
              <w:t>3</w:t>
            </w:r>
            <w:r w:rsidR="00C40B7C" w:rsidRPr="001500DF">
              <w:rPr>
                <w:rFonts w:asciiTheme="minorEastAsia" w:hAnsiTheme="minorEastAsia" w:hint="eastAsia"/>
                <w:szCs w:val="21"/>
              </w:rPr>
              <w:t xml:space="preserve">　［略］</w:t>
            </w:r>
          </w:p>
          <w:p w:rsidR="00C40B7C" w:rsidRPr="001500DF" w:rsidRDefault="00C83651" w:rsidP="00C83651">
            <w:pPr>
              <w:spacing w:line="0" w:lineRule="atLeast"/>
              <w:ind w:left="191" w:hangingChars="91" w:hanging="191"/>
              <w:rPr>
                <w:rFonts w:asciiTheme="minorEastAsia" w:hAnsiTheme="minorEastAsia"/>
                <w:szCs w:val="21"/>
              </w:rPr>
            </w:pPr>
            <w:r w:rsidRPr="001500DF">
              <w:rPr>
                <w:rFonts w:asciiTheme="minorEastAsia" w:hAnsiTheme="minorEastAsia" w:hint="eastAsia"/>
                <w:szCs w:val="21"/>
              </w:rPr>
              <w:t>4　第2</w:t>
            </w:r>
            <w:r w:rsidR="00C40B7C" w:rsidRPr="001500DF">
              <w:rPr>
                <w:rFonts w:asciiTheme="minorEastAsia" w:hAnsiTheme="minorEastAsia" w:hint="eastAsia"/>
                <w:szCs w:val="21"/>
              </w:rPr>
              <w:t>項の規</w:t>
            </w:r>
            <w:r w:rsidR="00DF0CB2">
              <w:rPr>
                <w:rFonts w:asciiTheme="minorEastAsia" w:hAnsiTheme="minorEastAsia" w:hint="eastAsia"/>
                <w:szCs w:val="21"/>
              </w:rPr>
              <w:t>定により空家等と認められる場所に立ち入ろうとする者は、その</w:t>
            </w:r>
            <w:r w:rsidR="00DF0CB2" w:rsidRPr="002F7B81">
              <w:rPr>
                <w:rFonts w:asciiTheme="minorEastAsia" w:hAnsiTheme="minorEastAsia" w:hint="eastAsia"/>
                <w:szCs w:val="21"/>
              </w:rPr>
              <w:t>身分を示す証明書</w:t>
            </w:r>
            <w:r w:rsidR="00C40B7C" w:rsidRPr="002F7B81">
              <w:rPr>
                <w:rFonts w:asciiTheme="minorEastAsia" w:hAnsiTheme="minorEastAsia" w:hint="eastAsia"/>
                <w:szCs w:val="21"/>
              </w:rPr>
              <w:t>を</w:t>
            </w:r>
            <w:r w:rsidR="00C40B7C" w:rsidRPr="001500DF">
              <w:rPr>
                <w:rFonts w:asciiTheme="minorEastAsia" w:hAnsiTheme="minorEastAsia" w:hint="eastAsia"/>
                <w:szCs w:val="21"/>
              </w:rPr>
              <w:t>携帯し、関係者の請求があったときは、これを提示しなければならない。</w:t>
            </w:r>
          </w:p>
          <w:p w:rsidR="00C40B7C" w:rsidRPr="001500DF" w:rsidRDefault="00C83651" w:rsidP="000A20DA">
            <w:pPr>
              <w:spacing w:line="0" w:lineRule="atLeast"/>
              <w:rPr>
                <w:rFonts w:asciiTheme="minorEastAsia" w:hAnsiTheme="minorEastAsia"/>
                <w:szCs w:val="21"/>
              </w:rPr>
            </w:pPr>
            <w:r w:rsidRPr="001500DF">
              <w:rPr>
                <w:rFonts w:asciiTheme="minorEastAsia" w:hAnsiTheme="minorEastAsia" w:hint="eastAsia"/>
                <w:szCs w:val="21"/>
              </w:rPr>
              <w:t>5</w:t>
            </w:r>
            <w:r w:rsidR="00C40B7C" w:rsidRPr="001500DF">
              <w:rPr>
                <w:rFonts w:asciiTheme="minorEastAsia" w:hAnsiTheme="minorEastAsia" w:hint="eastAsia"/>
                <w:szCs w:val="21"/>
              </w:rPr>
              <w:t xml:space="preserve">　</w:t>
            </w:r>
            <w:r w:rsidRPr="001500DF">
              <w:rPr>
                <w:rFonts w:asciiTheme="minorEastAsia" w:hAnsiTheme="minorEastAsia" w:hint="eastAsia"/>
                <w:szCs w:val="21"/>
              </w:rPr>
              <w:t>第2</w:t>
            </w:r>
            <w:r w:rsidR="002A663F" w:rsidRPr="001500DF">
              <w:rPr>
                <w:rFonts w:asciiTheme="minorEastAsia" w:hAnsiTheme="minorEastAsia" w:hint="eastAsia"/>
                <w:szCs w:val="21"/>
              </w:rPr>
              <w:t>項の規定による立入調査の権限は、犯罪捜査のために認められたものと解釈してはならない。</w:t>
            </w:r>
          </w:p>
          <w:p w:rsidR="00C40B7C" w:rsidRPr="001500DF" w:rsidRDefault="000A20DA" w:rsidP="000A20DA">
            <w:pPr>
              <w:spacing w:line="0" w:lineRule="atLeast"/>
              <w:rPr>
                <w:rFonts w:asciiTheme="minorEastAsia" w:hAnsiTheme="minorEastAsia"/>
                <w:szCs w:val="21"/>
              </w:rPr>
            </w:pPr>
            <w:r w:rsidRPr="001500DF">
              <w:rPr>
                <w:rFonts w:asciiTheme="minorEastAsia" w:hAnsiTheme="minorEastAsia" w:hint="eastAsia"/>
                <w:szCs w:val="21"/>
              </w:rPr>
              <w:t>○沖縄市空家等の対策の推進及び適正</w:t>
            </w:r>
            <w:r w:rsidR="006878BB" w:rsidRPr="001500DF">
              <w:rPr>
                <w:rFonts w:asciiTheme="minorEastAsia" w:hAnsiTheme="minorEastAsia" w:hint="eastAsia"/>
                <w:szCs w:val="21"/>
              </w:rPr>
              <w:t>な</w:t>
            </w:r>
            <w:r w:rsidRPr="001500DF">
              <w:rPr>
                <w:rFonts w:asciiTheme="minorEastAsia" w:hAnsiTheme="minorEastAsia" w:hint="eastAsia"/>
                <w:szCs w:val="21"/>
              </w:rPr>
              <w:t>管理に関する条例</w:t>
            </w:r>
            <w:r w:rsidR="00545A99" w:rsidRPr="001500DF">
              <w:rPr>
                <w:rFonts w:asciiTheme="minorEastAsia" w:hAnsiTheme="minorEastAsia" w:hint="eastAsia"/>
                <w:szCs w:val="21"/>
              </w:rPr>
              <w:t>（</w:t>
            </w:r>
            <w:r w:rsidR="00C83651" w:rsidRPr="001500DF">
              <w:rPr>
                <w:rFonts w:asciiTheme="minorEastAsia" w:hAnsiTheme="minorEastAsia" w:hint="eastAsia"/>
                <w:szCs w:val="21"/>
              </w:rPr>
              <w:t>令和2</w:t>
            </w:r>
            <w:r w:rsidR="00545A99" w:rsidRPr="001500DF">
              <w:rPr>
                <w:rFonts w:asciiTheme="minorEastAsia" w:hAnsiTheme="minorEastAsia" w:hint="eastAsia"/>
                <w:szCs w:val="21"/>
              </w:rPr>
              <w:t>年</w:t>
            </w:r>
            <w:r w:rsidR="0076472C" w:rsidRPr="001500DF">
              <w:rPr>
                <w:rFonts w:asciiTheme="minorEastAsia" w:hAnsiTheme="minorEastAsia" w:hint="eastAsia"/>
                <w:szCs w:val="21"/>
              </w:rPr>
              <w:t>沖縄市</w:t>
            </w:r>
            <w:r w:rsidR="00545A99" w:rsidRPr="001500DF">
              <w:rPr>
                <w:rFonts w:asciiTheme="minorEastAsia" w:hAnsiTheme="minorEastAsia" w:hint="eastAsia"/>
                <w:szCs w:val="21"/>
              </w:rPr>
              <w:t>条例第</w:t>
            </w:r>
            <w:r w:rsidR="00C83651" w:rsidRPr="001500DF">
              <w:rPr>
                <w:rFonts w:asciiTheme="minorEastAsia" w:hAnsiTheme="minorEastAsia" w:hint="eastAsia"/>
                <w:szCs w:val="21"/>
              </w:rPr>
              <w:t>1</w:t>
            </w:r>
            <w:r w:rsidR="00545A99" w:rsidRPr="001500DF">
              <w:rPr>
                <w:rFonts w:asciiTheme="minorEastAsia" w:hAnsiTheme="minorEastAsia" w:hint="eastAsia"/>
                <w:szCs w:val="21"/>
              </w:rPr>
              <w:t>号）（抜粋）</w:t>
            </w:r>
          </w:p>
          <w:p w:rsidR="006878BB" w:rsidRPr="001500DF" w:rsidRDefault="006878BB" w:rsidP="00C83651">
            <w:pPr>
              <w:wordWrap w:val="0"/>
              <w:spacing w:line="0" w:lineRule="atLeast"/>
              <w:ind w:left="191" w:hangingChars="91" w:hanging="191"/>
              <w:rPr>
                <w:rFonts w:asciiTheme="minorEastAsia" w:hAnsiTheme="minorEastAsia"/>
                <w:szCs w:val="21"/>
              </w:rPr>
            </w:pPr>
            <w:r w:rsidRPr="001500DF">
              <w:rPr>
                <w:rFonts w:asciiTheme="minorEastAsia" w:hAnsiTheme="minorEastAsia" w:hint="eastAsia"/>
                <w:szCs w:val="21"/>
              </w:rPr>
              <w:t>第</w:t>
            </w:r>
            <w:r w:rsidR="0076472C" w:rsidRPr="001500DF">
              <w:rPr>
                <w:rFonts w:asciiTheme="minorEastAsia" w:hAnsiTheme="minorEastAsia" w:hint="eastAsia"/>
                <w:szCs w:val="21"/>
              </w:rPr>
              <w:t>7</w:t>
            </w:r>
            <w:r w:rsidR="00C83651" w:rsidRPr="001500DF">
              <w:rPr>
                <w:rFonts w:asciiTheme="minorEastAsia" w:hAnsiTheme="minorEastAsia" w:hint="eastAsia"/>
                <w:szCs w:val="21"/>
              </w:rPr>
              <w:t>条　市長は、法第9条第2</w:t>
            </w:r>
            <w:r w:rsidRPr="001500DF">
              <w:rPr>
                <w:rFonts w:asciiTheme="minorEastAsia" w:hAnsiTheme="minorEastAsia" w:hint="eastAsia"/>
                <w:szCs w:val="21"/>
              </w:rPr>
              <w:t>項の規定による立入</w:t>
            </w:r>
            <w:bookmarkStart w:id="0" w:name="_GoBack"/>
            <w:bookmarkEnd w:id="0"/>
            <w:r w:rsidRPr="001500DF">
              <w:rPr>
                <w:rFonts w:asciiTheme="minorEastAsia" w:hAnsiTheme="minorEastAsia" w:hint="eastAsia"/>
                <w:szCs w:val="21"/>
              </w:rPr>
              <w:t>調査のほか、次条の規定の施行に必要な限度において、市長が指定する職員又は委任した者に、空家等と認められる場所に立ち入って調査をさせ、又は関係者に質問をさせることができる。</w:t>
            </w:r>
          </w:p>
          <w:p w:rsidR="006878BB" w:rsidRPr="001500DF" w:rsidRDefault="006878BB" w:rsidP="00C83651">
            <w:pPr>
              <w:spacing w:line="0" w:lineRule="atLeast"/>
              <w:ind w:left="191" w:hangingChars="91" w:hanging="191"/>
              <w:rPr>
                <w:rFonts w:asciiTheme="minorEastAsia" w:hAnsiTheme="minorEastAsia"/>
                <w:szCs w:val="21"/>
              </w:rPr>
            </w:pPr>
            <w:r w:rsidRPr="001500DF">
              <w:rPr>
                <w:rFonts w:asciiTheme="minorEastAsia" w:hAnsiTheme="minorEastAsia" w:hint="eastAsia"/>
                <w:szCs w:val="21"/>
              </w:rPr>
              <w:t>2　前項の規定により空家等と認められる場所に立ち入ろうとする者は、その身分を示す証明書を携帯し、関係者の請求があったときは、これを提示しなければならない。</w:t>
            </w:r>
          </w:p>
          <w:p w:rsidR="00C40B7C" w:rsidRPr="001500DF" w:rsidRDefault="006878BB" w:rsidP="00BE6660">
            <w:pPr>
              <w:spacing w:line="0" w:lineRule="atLeast"/>
              <w:ind w:left="164" w:hangingChars="78" w:hanging="164"/>
              <w:rPr>
                <w:rFonts w:asciiTheme="minorEastAsia" w:hAnsiTheme="minorEastAsia"/>
                <w:szCs w:val="21"/>
              </w:rPr>
            </w:pPr>
            <w:r w:rsidRPr="001500DF">
              <w:rPr>
                <w:rFonts w:asciiTheme="minorEastAsia" w:hAnsiTheme="minorEastAsia" w:hint="eastAsia"/>
                <w:szCs w:val="21"/>
              </w:rPr>
              <w:t>3</w:t>
            </w:r>
            <w:r w:rsidR="00C83651" w:rsidRPr="001500DF">
              <w:rPr>
                <w:rFonts w:asciiTheme="minorEastAsia" w:hAnsiTheme="minorEastAsia" w:hint="eastAsia"/>
                <w:szCs w:val="21"/>
              </w:rPr>
              <w:t xml:space="preserve">　第1</w:t>
            </w:r>
            <w:r w:rsidRPr="001500DF">
              <w:rPr>
                <w:rFonts w:asciiTheme="minorEastAsia" w:hAnsiTheme="minorEastAsia" w:hint="eastAsia"/>
                <w:szCs w:val="21"/>
              </w:rPr>
              <w:t>項の規定による立入調査又は質問の権限は、犯罪の捜査のために認められたものと解釈してはならない。</w:t>
            </w:r>
          </w:p>
          <w:p w:rsidR="006878BB" w:rsidRPr="001500DF" w:rsidRDefault="006878BB" w:rsidP="006878BB">
            <w:pPr>
              <w:spacing w:line="0" w:lineRule="atLeast"/>
              <w:ind w:left="840" w:hangingChars="400" w:hanging="840"/>
              <w:rPr>
                <w:rFonts w:asciiTheme="minorEastAsia" w:hAnsiTheme="minorEastAsia"/>
                <w:szCs w:val="21"/>
              </w:rPr>
            </w:pPr>
          </w:p>
          <w:p w:rsidR="000A20DA" w:rsidRPr="001500DF" w:rsidRDefault="000A20DA" w:rsidP="000A20DA">
            <w:pPr>
              <w:spacing w:line="0" w:lineRule="atLeast"/>
              <w:ind w:left="840" w:hangingChars="400" w:hanging="840"/>
              <w:rPr>
                <w:rFonts w:asciiTheme="minorEastAsia" w:hAnsiTheme="minorEastAsia"/>
                <w:szCs w:val="21"/>
              </w:rPr>
            </w:pPr>
            <w:r w:rsidRPr="001500DF">
              <w:rPr>
                <w:rFonts w:asciiTheme="minorEastAsia" w:hAnsiTheme="minorEastAsia" w:hint="eastAsia"/>
                <w:szCs w:val="21"/>
              </w:rPr>
              <w:t>（※注意）</w:t>
            </w:r>
          </w:p>
          <w:p w:rsidR="000A20DA" w:rsidRPr="001500DF" w:rsidRDefault="000B7229" w:rsidP="000A20DA">
            <w:pPr>
              <w:spacing w:line="0" w:lineRule="atLeast"/>
              <w:ind w:left="840" w:hangingChars="400" w:hanging="840"/>
              <w:rPr>
                <w:rFonts w:asciiTheme="minorEastAsia" w:hAnsiTheme="minorEastAsia"/>
                <w:szCs w:val="21"/>
              </w:rPr>
            </w:pPr>
            <w:r w:rsidRPr="001500DF">
              <w:rPr>
                <w:rFonts w:asciiTheme="minorEastAsia" w:hAnsiTheme="minorEastAsia" w:hint="eastAsia"/>
                <w:szCs w:val="21"/>
              </w:rPr>
              <w:t>1</w:t>
            </w:r>
            <w:r w:rsidR="000A20DA" w:rsidRPr="001500DF">
              <w:rPr>
                <w:rFonts w:asciiTheme="minorEastAsia" w:hAnsiTheme="minorEastAsia" w:hint="eastAsia"/>
                <w:szCs w:val="21"/>
              </w:rPr>
              <w:t xml:space="preserve">　この証票は、他人に貸与し、又は譲渡してはならない。</w:t>
            </w:r>
          </w:p>
          <w:p w:rsidR="000A20DA" w:rsidRPr="001500DF" w:rsidRDefault="000B7229" w:rsidP="000A20DA">
            <w:pPr>
              <w:spacing w:line="0" w:lineRule="atLeast"/>
              <w:ind w:left="840" w:hangingChars="400" w:hanging="840"/>
              <w:rPr>
                <w:rFonts w:asciiTheme="minorEastAsia" w:hAnsiTheme="minorEastAsia"/>
                <w:szCs w:val="21"/>
              </w:rPr>
            </w:pPr>
            <w:r w:rsidRPr="001500DF">
              <w:rPr>
                <w:rFonts w:asciiTheme="minorEastAsia" w:hAnsiTheme="minorEastAsia" w:hint="eastAsia"/>
                <w:szCs w:val="21"/>
              </w:rPr>
              <w:t>2</w:t>
            </w:r>
            <w:r w:rsidR="000A20DA" w:rsidRPr="001500DF">
              <w:rPr>
                <w:rFonts w:asciiTheme="minorEastAsia" w:hAnsiTheme="minorEastAsia" w:hint="eastAsia"/>
                <w:szCs w:val="21"/>
              </w:rPr>
              <w:t xml:space="preserve">　立入調査の権限を有さなくなったときは、直ちに本証を返還しなければならない。</w:t>
            </w:r>
          </w:p>
          <w:p w:rsidR="006878BB" w:rsidRPr="001500DF" w:rsidRDefault="006878BB" w:rsidP="000A20DA">
            <w:pPr>
              <w:spacing w:line="0" w:lineRule="atLeast"/>
              <w:ind w:left="720" w:hangingChars="400" w:hanging="720"/>
              <w:rPr>
                <w:rFonts w:asciiTheme="minorEastAsia" w:hAnsiTheme="minorEastAsia"/>
                <w:sz w:val="18"/>
                <w:szCs w:val="18"/>
              </w:rPr>
            </w:pPr>
          </w:p>
        </w:tc>
      </w:tr>
    </w:tbl>
    <w:p w:rsidR="00B01242" w:rsidRPr="001500DF" w:rsidRDefault="000A20DA" w:rsidP="00B01242">
      <w:pPr>
        <w:ind w:left="420" w:hangingChars="200" w:hanging="420"/>
        <w:rPr>
          <w:rFonts w:asciiTheme="minorEastAsia" w:hAnsiTheme="minorEastAsia"/>
        </w:rPr>
      </w:pPr>
      <w:r w:rsidRPr="001500DF">
        <w:rPr>
          <w:rFonts w:asciiTheme="majorEastAsia" w:eastAsiaTheme="majorEastAsia" w:hAnsiTheme="majorEastAsia" w:hint="eastAsia"/>
        </w:rPr>
        <w:t xml:space="preserve">　　　　　　　　　</w:t>
      </w:r>
      <w:r w:rsidRPr="001500DF">
        <w:rPr>
          <w:rFonts w:asciiTheme="minorEastAsia" w:hAnsiTheme="minorEastAsia" w:hint="eastAsia"/>
        </w:rPr>
        <w:t>寸法　　　縦</w:t>
      </w:r>
      <w:r w:rsidR="00545A99" w:rsidRPr="001500DF">
        <w:rPr>
          <w:rFonts w:asciiTheme="minorEastAsia" w:hAnsiTheme="minorEastAsia" w:hint="eastAsia"/>
        </w:rPr>
        <w:t xml:space="preserve">　　　54ミリメートル　　　横　　　85ミリメートル</w:t>
      </w:r>
    </w:p>
    <w:p w:rsidR="00F15ADC" w:rsidRPr="001500DF" w:rsidRDefault="00F15ADC" w:rsidP="008C7947">
      <w:pPr>
        <w:ind w:left="420" w:hangingChars="200" w:hanging="420"/>
        <w:jc w:val="left"/>
        <w:rPr>
          <w:rFonts w:asciiTheme="majorEastAsia" w:eastAsiaTheme="majorEastAsia" w:hAnsiTheme="majorEastAsia"/>
        </w:rPr>
      </w:pPr>
    </w:p>
    <w:p w:rsidR="000A0554" w:rsidRPr="001500DF" w:rsidRDefault="000A0554" w:rsidP="00172C6B">
      <w:pPr>
        <w:rPr>
          <w:rFonts w:asciiTheme="majorEastAsia" w:eastAsiaTheme="majorEastAsia" w:hAnsiTheme="majorEastAsia"/>
        </w:rPr>
      </w:pPr>
    </w:p>
    <w:sectPr w:rsidR="000A0554" w:rsidRPr="001500DF" w:rsidSect="008C7947">
      <w:pgSz w:w="11907" w:h="16840" w:code="305"/>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950" w:rsidRDefault="001D4950" w:rsidP="001E3E06">
      <w:r>
        <w:separator/>
      </w:r>
    </w:p>
  </w:endnote>
  <w:endnote w:type="continuationSeparator" w:id="0">
    <w:p w:rsidR="001D4950" w:rsidRDefault="001D4950" w:rsidP="001E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950" w:rsidRDefault="001D4950" w:rsidP="001E3E06">
      <w:r>
        <w:separator/>
      </w:r>
    </w:p>
  </w:footnote>
  <w:footnote w:type="continuationSeparator" w:id="0">
    <w:p w:rsidR="001D4950" w:rsidRDefault="001D4950" w:rsidP="001E3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62"/>
    <w:rsid w:val="000141F5"/>
    <w:rsid w:val="00031EF7"/>
    <w:rsid w:val="00064416"/>
    <w:rsid w:val="000732E8"/>
    <w:rsid w:val="00095C04"/>
    <w:rsid w:val="000A0554"/>
    <w:rsid w:val="000A20DA"/>
    <w:rsid w:val="000A7DA6"/>
    <w:rsid w:val="000B7229"/>
    <w:rsid w:val="00105172"/>
    <w:rsid w:val="0013170D"/>
    <w:rsid w:val="00135109"/>
    <w:rsid w:val="001500DF"/>
    <w:rsid w:val="0015256B"/>
    <w:rsid w:val="001576E4"/>
    <w:rsid w:val="0017263A"/>
    <w:rsid w:val="00172C6B"/>
    <w:rsid w:val="001936EA"/>
    <w:rsid w:val="001937A9"/>
    <w:rsid w:val="001D4950"/>
    <w:rsid w:val="001D68CF"/>
    <w:rsid w:val="001E3E06"/>
    <w:rsid w:val="001F534C"/>
    <w:rsid w:val="002475B6"/>
    <w:rsid w:val="0026284F"/>
    <w:rsid w:val="002652EC"/>
    <w:rsid w:val="002655AA"/>
    <w:rsid w:val="002964F2"/>
    <w:rsid w:val="002A4D13"/>
    <w:rsid w:val="002A663F"/>
    <w:rsid w:val="002E3B5D"/>
    <w:rsid w:val="002F7B81"/>
    <w:rsid w:val="00321B3B"/>
    <w:rsid w:val="00343383"/>
    <w:rsid w:val="0034430B"/>
    <w:rsid w:val="003606A0"/>
    <w:rsid w:val="00391818"/>
    <w:rsid w:val="00394CAA"/>
    <w:rsid w:val="00397570"/>
    <w:rsid w:val="003C29B3"/>
    <w:rsid w:val="003D3324"/>
    <w:rsid w:val="003D5410"/>
    <w:rsid w:val="003D6681"/>
    <w:rsid w:val="003E3DD9"/>
    <w:rsid w:val="003F51D5"/>
    <w:rsid w:val="00404AFC"/>
    <w:rsid w:val="004119D3"/>
    <w:rsid w:val="0041642B"/>
    <w:rsid w:val="00432D1B"/>
    <w:rsid w:val="004414AC"/>
    <w:rsid w:val="00445E87"/>
    <w:rsid w:val="00446B2E"/>
    <w:rsid w:val="0045140C"/>
    <w:rsid w:val="00451AFC"/>
    <w:rsid w:val="00461C4B"/>
    <w:rsid w:val="004A0187"/>
    <w:rsid w:val="004A0680"/>
    <w:rsid w:val="004A7255"/>
    <w:rsid w:val="004B196B"/>
    <w:rsid w:val="004D2BE1"/>
    <w:rsid w:val="004F11C6"/>
    <w:rsid w:val="005028D6"/>
    <w:rsid w:val="00513A73"/>
    <w:rsid w:val="00533F44"/>
    <w:rsid w:val="00534CAF"/>
    <w:rsid w:val="00545A99"/>
    <w:rsid w:val="00564ECF"/>
    <w:rsid w:val="00595797"/>
    <w:rsid w:val="005A27CA"/>
    <w:rsid w:val="005A3706"/>
    <w:rsid w:val="005A4423"/>
    <w:rsid w:val="00605F4E"/>
    <w:rsid w:val="00611B9F"/>
    <w:rsid w:val="00612306"/>
    <w:rsid w:val="00621829"/>
    <w:rsid w:val="00624409"/>
    <w:rsid w:val="00645A01"/>
    <w:rsid w:val="0064736A"/>
    <w:rsid w:val="006545A5"/>
    <w:rsid w:val="006757F5"/>
    <w:rsid w:val="00676298"/>
    <w:rsid w:val="0068323C"/>
    <w:rsid w:val="006878BB"/>
    <w:rsid w:val="006B1352"/>
    <w:rsid w:val="006C282C"/>
    <w:rsid w:val="00755D5A"/>
    <w:rsid w:val="0076472C"/>
    <w:rsid w:val="00766144"/>
    <w:rsid w:val="00777B97"/>
    <w:rsid w:val="00784EA1"/>
    <w:rsid w:val="007A2084"/>
    <w:rsid w:val="007D68F4"/>
    <w:rsid w:val="00801EF1"/>
    <w:rsid w:val="008112F1"/>
    <w:rsid w:val="0083172C"/>
    <w:rsid w:val="008374FF"/>
    <w:rsid w:val="00842DC9"/>
    <w:rsid w:val="0085627D"/>
    <w:rsid w:val="00866518"/>
    <w:rsid w:val="00875D7E"/>
    <w:rsid w:val="00875E5B"/>
    <w:rsid w:val="00877635"/>
    <w:rsid w:val="00893508"/>
    <w:rsid w:val="008A7CB0"/>
    <w:rsid w:val="008C7947"/>
    <w:rsid w:val="008D145D"/>
    <w:rsid w:val="008D76DE"/>
    <w:rsid w:val="008E3565"/>
    <w:rsid w:val="008F43B6"/>
    <w:rsid w:val="009050DA"/>
    <w:rsid w:val="009216FA"/>
    <w:rsid w:val="009339E3"/>
    <w:rsid w:val="009560A0"/>
    <w:rsid w:val="009569CB"/>
    <w:rsid w:val="00961EAF"/>
    <w:rsid w:val="009720DF"/>
    <w:rsid w:val="00972E8E"/>
    <w:rsid w:val="00982A0D"/>
    <w:rsid w:val="009B306E"/>
    <w:rsid w:val="009C4E5A"/>
    <w:rsid w:val="009C5F01"/>
    <w:rsid w:val="009D17DA"/>
    <w:rsid w:val="009E2CA5"/>
    <w:rsid w:val="009E7D39"/>
    <w:rsid w:val="009F3ECD"/>
    <w:rsid w:val="00A2418B"/>
    <w:rsid w:val="00A2582E"/>
    <w:rsid w:val="00A351AC"/>
    <w:rsid w:val="00A409F6"/>
    <w:rsid w:val="00A50348"/>
    <w:rsid w:val="00A67B05"/>
    <w:rsid w:val="00A75F52"/>
    <w:rsid w:val="00A92B07"/>
    <w:rsid w:val="00A96075"/>
    <w:rsid w:val="00AB6333"/>
    <w:rsid w:val="00AE0C6A"/>
    <w:rsid w:val="00B01242"/>
    <w:rsid w:val="00B076D4"/>
    <w:rsid w:val="00B173E6"/>
    <w:rsid w:val="00B2147A"/>
    <w:rsid w:val="00B21E8F"/>
    <w:rsid w:val="00B518E7"/>
    <w:rsid w:val="00B61232"/>
    <w:rsid w:val="00B8093C"/>
    <w:rsid w:val="00B87C6B"/>
    <w:rsid w:val="00B97047"/>
    <w:rsid w:val="00BA5020"/>
    <w:rsid w:val="00BC33C1"/>
    <w:rsid w:val="00BC665A"/>
    <w:rsid w:val="00BE6660"/>
    <w:rsid w:val="00BF76AF"/>
    <w:rsid w:val="00C17B19"/>
    <w:rsid w:val="00C32993"/>
    <w:rsid w:val="00C40B7C"/>
    <w:rsid w:val="00C83651"/>
    <w:rsid w:val="00C932F2"/>
    <w:rsid w:val="00CA5B7C"/>
    <w:rsid w:val="00CA77E6"/>
    <w:rsid w:val="00CA7A5E"/>
    <w:rsid w:val="00CB0487"/>
    <w:rsid w:val="00CB289C"/>
    <w:rsid w:val="00CB6BCB"/>
    <w:rsid w:val="00CC1206"/>
    <w:rsid w:val="00CF22D8"/>
    <w:rsid w:val="00D06A9F"/>
    <w:rsid w:val="00D148D1"/>
    <w:rsid w:val="00D248E1"/>
    <w:rsid w:val="00D34095"/>
    <w:rsid w:val="00D348A6"/>
    <w:rsid w:val="00D408F4"/>
    <w:rsid w:val="00D43379"/>
    <w:rsid w:val="00D50C72"/>
    <w:rsid w:val="00D66C5D"/>
    <w:rsid w:val="00D727F4"/>
    <w:rsid w:val="00D85C21"/>
    <w:rsid w:val="00D87EF8"/>
    <w:rsid w:val="00DB730E"/>
    <w:rsid w:val="00DD1A1A"/>
    <w:rsid w:val="00DE717F"/>
    <w:rsid w:val="00DF0CB2"/>
    <w:rsid w:val="00DF329B"/>
    <w:rsid w:val="00E21AC2"/>
    <w:rsid w:val="00E31766"/>
    <w:rsid w:val="00E3283A"/>
    <w:rsid w:val="00E43522"/>
    <w:rsid w:val="00E44E3C"/>
    <w:rsid w:val="00E62454"/>
    <w:rsid w:val="00E97BD4"/>
    <w:rsid w:val="00EB4CEE"/>
    <w:rsid w:val="00EC1E14"/>
    <w:rsid w:val="00EC359E"/>
    <w:rsid w:val="00EE4985"/>
    <w:rsid w:val="00EE4E71"/>
    <w:rsid w:val="00F05676"/>
    <w:rsid w:val="00F15ADC"/>
    <w:rsid w:val="00F205DD"/>
    <w:rsid w:val="00F3649E"/>
    <w:rsid w:val="00F4397B"/>
    <w:rsid w:val="00F46A08"/>
    <w:rsid w:val="00F84DC4"/>
    <w:rsid w:val="00F87296"/>
    <w:rsid w:val="00FA2DED"/>
    <w:rsid w:val="00FA41BD"/>
    <w:rsid w:val="00FA5C62"/>
    <w:rsid w:val="00FA692C"/>
    <w:rsid w:val="00FE11D2"/>
    <w:rsid w:val="00FF2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docId w15:val="{8F7F5E64-740A-4CB9-A3DE-3F4FFD23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5C62"/>
  </w:style>
  <w:style w:type="character" w:customStyle="1" w:styleId="a4">
    <w:name w:val="日付 (文字)"/>
    <w:basedOn w:val="a0"/>
    <w:link w:val="a3"/>
    <w:uiPriority w:val="99"/>
    <w:semiHidden/>
    <w:rsid w:val="00FA5C62"/>
  </w:style>
  <w:style w:type="paragraph" w:styleId="a5">
    <w:name w:val="header"/>
    <w:basedOn w:val="a"/>
    <w:link w:val="a6"/>
    <w:uiPriority w:val="99"/>
    <w:unhideWhenUsed/>
    <w:rsid w:val="001E3E06"/>
    <w:pPr>
      <w:tabs>
        <w:tab w:val="center" w:pos="4252"/>
        <w:tab w:val="right" w:pos="8504"/>
      </w:tabs>
      <w:snapToGrid w:val="0"/>
    </w:pPr>
  </w:style>
  <w:style w:type="character" w:customStyle="1" w:styleId="a6">
    <w:name w:val="ヘッダー (文字)"/>
    <w:basedOn w:val="a0"/>
    <w:link w:val="a5"/>
    <w:uiPriority w:val="99"/>
    <w:rsid w:val="001E3E06"/>
  </w:style>
  <w:style w:type="paragraph" w:styleId="a7">
    <w:name w:val="footer"/>
    <w:basedOn w:val="a"/>
    <w:link w:val="a8"/>
    <w:uiPriority w:val="99"/>
    <w:unhideWhenUsed/>
    <w:rsid w:val="001E3E06"/>
    <w:pPr>
      <w:tabs>
        <w:tab w:val="center" w:pos="4252"/>
        <w:tab w:val="right" w:pos="8504"/>
      </w:tabs>
      <w:snapToGrid w:val="0"/>
    </w:pPr>
  </w:style>
  <w:style w:type="character" w:customStyle="1" w:styleId="a8">
    <w:name w:val="フッター (文字)"/>
    <w:basedOn w:val="a0"/>
    <w:link w:val="a7"/>
    <w:uiPriority w:val="99"/>
    <w:rsid w:val="001E3E06"/>
  </w:style>
  <w:style w:type="paragraph" w:styleId="a9">
    <w:name w:val="Balloon Text"/>
    <w:basedOn w:val="a"/>
    <w:link w:val="aa"/>
    <w:uiPriority w:val="99"/>
    <w:semiHidden/>
    <w:unhideWhenUsed/>
    <w:rsid w:val="00CB28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289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5028D6"/>
    <w:pPr>
      <w:jc w:val="center"/>
    </w:pPr>
  </w:style>
  <w:style w:type="character" w:customStyle="1" w:styleId="ac">
    <w:name w:val="記 (文字)"/>
    <w:basedOn w:val="a0"/>
    <w:link w:val="ab"/>
    <w:uiPriority w:val="99"/>
    <w:rsid w:val="005028D6"/>
  </w:style>
  <w:style w:type="paragraph" w:styleId="ad">
    <w:name w:val="Closing"/>
    <w:basedOn w:val="a"/>
    <w:link w:val="ae"/>
    <w:uiPriority w:val="99"/>
    <w:unhideWhenUsed/>
    <w:rsid w:val="005028D6"/>
    <w:pPr>
      <w:jc w:val="right"/>
    </w:pPr>
  </w:style>
  <w:style w:type="character" w:customStyle="1" w:styleId="ae">
    <w:name w:val="結語 (文字)"/>
    <w:basedOn w:val="a0"/>
    <w:link w:val="ad"/>
    <w:uiPriority w:val="99"/>
    <w:rsid w:val="005028D6"/>
  </w:style>
  <w:style w:type="table" w:styleId="af">
    <w:name w:val="Table Grid"/>
    <w:basedOn w:val="a1"/>
    <w:uiPriority w:val="39"/>
    <w:rsid w:val="0013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B87C6B"/>
    <w:rPr>
      <w:sz w:val="18"/>
      <w:szCs w:val="18"/>
    </w:rPr>
  </w:style>
  <w:style w:type="paragraph" w:styleId="af1">
    <w:name w:val="annotation text"/>
    <w:basedOn w:val="a"/>
    <w:link w:val="af2"/>
    <w:uiPriority w:val="99"/>
    <w:semiHidden/>
    <w:unhideWhenUsed/>
    <w:rsid w:val="00B87C6B"/>
    <w:pPr>
      <w:jc w:val="left"/>
    </w:pPr>
  </w:style>
  <w:style w:type="character" w:customStyle="1" w:styleId="af2">
    <w:name w:val="コメント文字列 (文字)"/>
    <w:basedOn w:val="a0"/>
    <w:link w:val="af1"/>
    <w:uiPriority w:val="99"/>
    <w:semiHidden/>
    <w:rsid w:val="00B87C6B"/>
  </w:style>
  <w:style w:type="paragraph" w:styleId="af3">
    <w:name w:val="annotation subject"/>
    <w:basedOn w:val="af1"/>
    <w:next w:val="af1"/>
    <w:link w:val="af4"/>
    <w:uiPriority w:val="99"/>
    <w:semiHidden/>
    <w:unhideWhenUsed/>
    <w:rsid w:val="00B87C6B"/>
    <w:rPr>
      <w:b/>
      <w:bCs/>
    </w:rPr>
  </w:style>
  <w:style w:type="character" w:customStyle="1" w:styleId="af4">
    <w:name w:val="コメント内容 (文字)"/>
    <w:basedOn w:val="af2"/>
    <w:link w:val="af3"/>
    <w:uiPriority w:val="99"/>
    <w:semiHidden/>
    <w:rsid w:val="00B87C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79750">
      <w:bodyDiv w:val="1"/>
      <w:marLeft w:val="0"/>
      <w:marRight w:val="0"/>
      <w:marTop w:val="0"/>
      <w:marBottom w:val="0"/>
      <w:divBdr>
        <w:top w:val="none" w:sz="0" w:space="0" w:color="auto"/>
        <w:left w:val="none" w:sz="0" w:space="0" w:color="auto"/>
        <w:bottom w:val="none" w:sz="0" w:space="0" w:color="auto"/>
        <w:right w:val="none" w:sz="0" w:space="0" w:color="auto"/>
      </w:divBdr>
      <w:divsChild>
        <w:div w:id="1602109591">
          <w:marLeft w:val="720"/>
          <w:marRight w:val="0"/>
          <w:marTop w:val="0"/>
          <w:marBottom w:val="0"/>
          <w:divBdr>
            <w:top w:val="none" w:sz="0" w:space="0" w:color="auto"/>
            <w:left w:val="none" w:sz="0" w:space="0" w:color="auto"/>
            <w:bottom w:val="none" w:sz="0" w:space="0" w:color="auto"/>
            <w:right w:val="none" w:sz="0" w:space="0" w:color="auto"/>
          </w:divBdr>
        </w:div>
        <w:div w:id="1396389988">
          <w:marLeft w:val="240"/>
          <w:marRight w:val="0"/>
          <w:marTop w:val="0"/>
          <w:marBottom w:val="0"/>
          <w:divBdr>
            <w:top w:val="none" w:sz="0" w:space="0" w:color="auto"/>
            <w:left w:val="none" w:sz="0" w:space="0" w:color="auto"/>
            <w:bottom w:val="none" w:sz="0" w:space="0" w:color="auto"/>
            <w:right w:val="none" w:sz="0" w:space="0" w:color="auto"/>
          </w:divBdr>
        </w:div>
        <w:div w:id="1837450189">
          <w:marLeft w:val="240"/>
          <w:marRight w:val="0"/>
          <w:marTop w:val="0"/>
          <w:marBottom w:val="0"/>
          <w:divBdr>
            <w:top w:val="none" w:sz="0" w:space="0" w:color="auto"/>
            <w:left w:val="none" w:sz="0" w:space="0" w:color="auto"/>
            <w:bottom w:val="none" w:sz="0" w:space="0" w:color="auto"/>
            <w:right w:val="none" w:sz="0" w:space="0" w:color="auto"/>
          </w:divBdr>
        </w:div>
        <w:div w:id="428622150">
          <w:marLeft w:val="240"/>
          <w:marRight w:val="0"/>
          <w:marTop w:val="0"/>
          <w:marBottom w:val="0"/>
          <w:divBdr>
            <w:top w:val="none" w:sz="0" w:space="0" w:color="auto"/>
            <w:left w:val="none" w:sz="0" w:space="0" w:color="auto"/>
            <w:bottom w:val="none" w:sz="0" w:space="0" w:color="auto"/>
            <w:right w:val="none" w:sz="0" w:space="0" w:color="auto"/>
          </w:divBdr>
        </w:div>
        <w:div w:id="1078941012">
          <w:marLeft w:val="240"/>
          <w:marRight w:val="0"/>
          <w:marTop w:val="0"/>
          <w:marBottom w:val="0"/>
          <w:divBdr>
            <w:top w:val="none" w:sz="0" w:space="0" w:color="auto"/>
            <w:left w:val="none" w:sz="0" w:space="0" w:color="auto"/>
            <w:bottom w:val="none" w:sz="0" w:space="0" w:color="auto"/>
            <w:right w:val="none" w:sz="0" w:space="0" w:color="auto"/>
          </w:divBdr>
        </w:div>
        <w:div w:id="184829244">
          <w:marLeft w:val="240"/>
          <w:marRight w:val="0"/>
          <w:marTop w:val="0"/>
          <w:marBottom w:val="0"/>
          <w:divBdr>
            <w:top w:val="none" w:sz="0" w:space="0" w:color="auto"/>
            <w:left w:val="none" w:sz="0" w:space="0" w:color="auto"/>
            <w:bottom w:val="none" w:sz="0" w:space="0" w:color="auto"/>
            <w:right w:val="none" w:sz="0" w:space="0" w:color="auto"/>
          </w:divBdr>
        </w:div>
        <w:div w:id="807668102">
          <w:marLeft w:val="240"/>
          <w:marRight w:val="0"/>
          <w:marTop w:val="0"/>
          <w:marBottom w:val="0"/>
          <w:divBdr>
            <w:top w:val="none" w:sz="0" w:space="0" w:color="auto"/>
            <w:left w:val="none" w:sz="0" w:space="0" w:color="auto"/>
            <w:bottom w:val="none" w:sz="0" w:space="0" w:color="auto"/>
            <w:right w:val="none" w:sz="0" w:space="0" w:color="auto"/>
          </w:divBdr>
        </w:div>
        <w:div w:id="1727945791">
          <w:marLeft w:val="240"/>
          <w:marRight w:val="0"/>
          <w:marTop w:val="0"/>
          <w:marBottom w:val="0"/>
          <w:divBdr>
            <w:top w:val="none" w:sz="0" w:space="0" w:color="auto"/>
            <w:left w:val="none" w:sz="0" w:space="0" w:color="auto"/>
            <w:bottom w:val="none" w:sz="0" w:space="0" w:color="auto"/>
            <w:right w:val="none" w:sz="0" w:space="0" w:color="auto"/>
          </w:divBdr>
        </w:div>
        <w:div w:id="1926723927">
          <w:marLeft w:val="240"/>
          <w:marRight w:val="0"/>
          <w:marTop w:val="0"/>
          <w:marBottom w:val="0"/>
          <w:divBdr>
            <w:top w:val="none" w:sz="0" w:space="0" w:color="auto"/>
            <w:left w:val="none" w:sz="0" w:space="0" w:color="auto"/>
            <w:bottom w:val="none" w:sz="0" w:space="0" w:color="auto"/>
            <w:right w:val="none" w:sz="0" w:space="0" w:color="auto"/>
          </w:divBdr>
        </w:div>
        <w:div w:id="803042744">
          <w:marLeft w:val="240"/>
          <w:marRight w:val="0"/>
          <w:marTop w:val="0"/>
          <w:marBottom w:val="0"/>
          <w:divBdr>
            <w:top w:val="none" w:sz="0" w:space="0" w:color="auto"/>
            <w:left w:val="none" w:sz="0" w:space="0" w:color="auto"/>
            <w:bottom w:val="none" w:sz="0" w:space="0" w:color="auto"/>
            <w:right w:val="none" w:sz="0" w:space="0" w:color="auto"/>
          </w:divBdr>
        </w:div>
        <w:div w:id="1087847879">
          <w:marLeft w:val="240"/>
          <w:marRight w:val="0"/>
          <w:marTop w:val="0"/>
          <w:marBottom w:val="0"/>
          <w:divBdr>
            <w:top w:val="none" w:sz="0" w:space="0" w:color="auto"/>
            <w:left w:val="none" w:sz="0" w:space="0" w:color="auto"/>
            <w:bottom w:val="none" w:sz="0" w:space="0" w:color="auto"/>
            <w:right w:val="none" w:sz="0" w:space="0" w:color="auto"/>
          </w:divBdr>
        </w:div>
        <w:div w:id="116417917">
          <w:marLeft w:val="240"/>
          <w:marRight w:val="0"/>
          <w:marTop w:val="0"/>
          <w:marBottom w:val="0"/>
          <w:divBdr>
            <w:top w:val="none" w:sz="0" w:space="0" w:color="auto"/>
            <w:left w:val="none" w:sz="0" w:space="0" w:color="auto"/>
            <w:bottom w:val="none" w:sz="0" w:space="0" w:color="auto"/>
            <w:right w:val="none" w:sz="0" w:space="0" w:color="auto"/>
          </w:divBdr>
        </w:div>
        <w:div w:id="52776795">
          <w:marLeft w:val="240"/>
          <w:marRight w:val="0"/>
          <w:marTop w:val="0"/>
          <w:marBottom w:val="0"/>
          <w:divBdr>
            <w:top w:val="none" w:sz="0" w:space="0" w:color="auto"/>
            <w:left w:val="none" w:sz="0" w:space="0" w:color="auto"/>
            <w:bottom w:val="none" w:sz="0" w:space="0" w:color="auto"/>
            <w:right w:val="none" w:sz="0" w:space="0" w:color="auto"/>
          </w:divBdr>
        </w:div>
        <w:div w:id="13385133">
          <w:marLeft w:val="240"/>
          <w:marRight w:val="0"/>
          <w:marTop w:val="0"/>
          <w:marBottom w:val="0"/>
          <w:divBdr>
            <w:top w:val="none" w:sz="0" w:space="0" w:color="auto"/>
            <w:left w:val="none" w:sz="0" w:space="0" w:color="auto"/>
            <w:bottom w:val="none" w:sz="0" w:space="0" w:color="auto"/>
            <w:right w:val="none" w:sz="0" w:space="0" w:color="auto"/>
          </w:divBdr>
        </w:div>
        <w:div w:id="490563932">
          <w:marLeft w:val="240"/>
          <w:marRight w:val="0"/>
          <w:marTop w:val="0"/>
          <w:marBottom w:val="0"/>
          <w:divBdr>
            <w:top w:val="none" w:sz="0" w:space="0" w:color="auto"/>
            <w:left w:val="none" w:sz="0" w:space="0" w:color="auto"/>
            <w:bottom w:val="none" w:sz="0" w:space="0" w:color="auto"/>
            <w:right w:val="none" w:sz="0" w:space="0" w:color="auto"/>
          </w:divBdr>
        </w:div>
        <w:div w:id="223755462">
          <w:marLeft w:val="240"/>
          <w:marRight w:val="0"/>
          <w:marTop w:val="0"/>
          <w:marBottom w:val="0"/>
          <w:divBdr>
            <w:top w:val="none" w:sz="0" w:space="0" w:color="auto"/>
            <w:left w:val="none" w:sz="0" w:space="0" w:color="auto"/>
            <w:bottom w:val="none" w:sz="0" w:space="0" w:color="auto"/>
            <w:right w:val="none" w:sz="0" w:space="0" w:color="auto"/>
          </w:divBdr>
        </w:div>
        <w:div w:id="2132506454">
          <w:marLeft w:val="240"/>
          <w:marRight w:val="0"/>
          <w:marTop w:val="0"/>
          <w:marBottom w:val="0"/>
          <w:divBdr>
            <w:top w:val="none" w:sz="0" w:space="0" w:color="auto"/>
            <w:left w:val="none" w:sz="0" w:space="0" w:color="auto"/>
            <w:bottom w:val="none" w:sz="0" w:space="0" w:color="auto"/>
            <w:right w:val="none" w:sz="0" w:space="0" w:color="auto"/>
          </w:divBdr>
        </w:div>
        <w:div w:id="1158111432">
          <w:marLeft w:val="480"/>
          <w:marRight w:val="0"/>
          <w:marTop w:val="0"/>
          <w:marBottom w:val="0"/>
          <w:divBdr>
            <w:top w:val="none" w:sz="0" w:space="0" w:color="auto"/>
            <w:left w:val="none" w:sz="0" w:space="0" w:color="auto"/>
            <w:bottom w:val="none" w:sz="0" w:space="0" w:color="auto"/>
            <w:right w:val="none" w:sz="0" w:space="0" w:color="auto"/>
          </w:divBdr>
        </w:div>
        <w:div w:id="60912486">
          <w:marLeft w:val="480"/>
          <w:marRight w:val="0"/>
          <w:marTop w:val="0"/>
          <w:marBottom w:val="0"/>
          <w:divBdr>
            <w:top w:val="none" w:sz="0" w:space="0" w:color="auto"/>
            <w:left w:val="none" w:sz="0" w:space="0" w:color="auto"/>
            <w:bottom w:val="none" w:sz="0" w:space="0" w:color="auto"/>
            <w:right w:val="none" w:sz="0" w:space="0" w:color="auto"/>
          </w:divBdr>
        </w:div>
        <w:div w:id="1110901504">
          <w:marLeft w:val="480"/>
          <w:marRight w:val="0"/>
          <w:marTop w:val="0"/>
          <w:marBottom w:val="0"/>
          <w:divBdr>
            <w:top w:val="none" w:sz="0" w:space="0" w:color="auto"/>
            <w:left w:val="none" w:sz="0" w:space="0" w:color="auto"/>
            <w:bottom w:val="none" w:sz="0" w:space="0" w:color="auto"/>
            <w:right w:val="none" w:sz="0" w:space="0" w:color="auto"/>
          </w:divBdr>
        </w:div>
        <w:div w:id="737634927">
          <w:marLeft w:val="240"/>
          <w:marRight w:val="0"/>
          <w:marTop w:val="0"/>
          <w:marBottom w:val="0"/>
          <w:divBdr>
            <w:top w:val="none" w:sz="0" w:space="0" w:color="auto"/>
            <w:left w:val="none" w:sz="0" w:space="0" w:color="auto"/>
            <w:bottom w:val="none" w:sz="0" w:space="0" w:color="auto"/>
            <w:right w:val="none" w:sz="0" w:space="0" w:color="auto"/>
          </w:divBdr>
        </w:div>
        <w:div w:id="1597060573">
          <w:marLeft w:val="240"/>
          <w:marRight w:val="0"/>
          <w:marTop w:val="0"/>
          <w:marBottom w:val="0"/>
          <w:divBdr>
            <w:top w:val="none" w:sz="0" w:space="0" w:color="auto"/>
            <w:left w:val="none" w:sz="0" w:space="0" w:color="auto"/>
            <w:bottom w:val="none" w:sz="0" w:space="0" w:color="auto"/>
            <w:right w:val="none" w:sz="0" w:space="0" w:color="auto"/>
          </w:divBdr>
        </w:div>
        <w:div w:id="2053075088">
          <w:marLeft w:val="240"/>
          <w:marRight w:val="0"/>
          <w:marTop w:val="0"/>
          <w:marBottom w:val="0"/>
          <w:divBdr>
            <w:top w:val="none" w:sz="0" w:space="0" w:color="auto"/>
            <w:left w:val="none" w:sz="0" w:space="0" w:color="auto"/>
            <w:bottom w:val="none" w:sz="0" w:space="0" w:color="auto"/>
            <w:right w:val="none" w:sz="0" w:space="0" w:color="auto"/>
          </w:divBdr>
        </w:div>
        <w:div w:id="1686444390">
          <w:marLeft w:val="240"/>
          <w:marRight w:val="0"/>
          <w:marTop w:val="0"/>
          <w:marBottom w:val="0"/>
          <w:divBdr>
            <w:top w:val="none" w:sz="0" w:space="0" w:color="auto"/>
            <w:left w:val="none" w:sz="0" w:space="0" w:color="auto"/>
            <w:bottom w:val="none" w:sz="0" w:space="0" w:color="auto"/>
            <w:right w:val="none" w:sz="0" w:space="0" w:color="auto"/>
          </w:divBdr>
        </w:div>
        <w:div w:id="1773360299">
          <w:marLeft w:val="240"/>
          <w:marRight w:val="0"/>
          <w:marTop w:val="0"/>
          <w:marBottom w:val="0"/>
          <w:divBdr>
            <w:top w:val="none" w:sz="0" w:space="0" w:color="auto"/>
            <w:left w:val="none" w:sz="0" w:space="0" w:color="auto"/>
            <w:bottom w:val="none" w:sz="0" w:space="0" w:color="auto"/>
            <w:right w:val="none" w:sz="0" w:space="0" w:color="auto"/>
          </w:divBdr>
        </w:div>
        <w:div w:id="1132140945">
          <w:marLeft w:val="240"/>
          <w:marRight w:val="0"/>
          <w:marTop w:val="0"/>
          <w:marBottom w:val="0"/>
          <w:divBdr>
            <w:top w:val="none" w:sz="0" w:space="0" w:color="auto"/>
            <w:left w:val="none" w:sz="0" w:space="0" w:color="auto"/>
            <w:bottom w:val="none" w:sz="0" w:space="0" w:color="auto"/>
            <w:right w:val="none" w:sz="0" w:space="0" w:color="auto"/>
          </w:divBdr>
        </w:div>
        <w:div w:id="1892233327">
          <w:marLeft w:val="240"/>
          <w:marRight w:val="0"/>
          <w:marTop w:val="0"/>
          <w:marBottom w:val="0"/>
          <w:divBdr>
            <w:top w:val="none" w:sz="0" w:space="0" w:color="auto"/>
            <w:left w:val="none" w:sz="0" w:space="0" w:color="auto"/>
            <w:bottom w:val="none" w:sz="0" w:space="0" w:color="auto"/>
            <w:right w:val="none" w:sz="0" w:space="0" w:color="auto"/>
          </w:divBdr>
        </w:div>
        <w:div w:id="795607162">
          <w:marLeft w:val="240"/>
          <w:marRight w:val="0"/>
          <w:marTop w:val="0"/>
          <w:marBottom w:val="0"/>
          <w:divBdr>
            <w:top w:val="none" w:sz="0" w:space="0" w:color="auto"/>
            <w:left w:val="none" w:sz="0" w:space="0" w:color="auto"/>
            <w:bottom w:val="none" w:sz="0" w:space="0" w:color="auto"/>
            <w:right w:val="none" w:sz="0" w:space="0" w:color="auto"/>
          </w:divBdr>
        </w:div>
        <w:div w:id="1575776613">
          <w:marLeft w:val="240"/>
          <w:marRight w:val="0"/>
          <w:marTop w:val="0"/>
          <w:marBottom w:val="0"/>
          <w:divBdr>
            <w:top w:val="none" w:sz="0" w:space="0" w:color="auto"/>
            <w:left w:val="none" w:sz="0" w:space="0" w:color="auto"/>
            <w:bottom w:val="none" w:sz="0" w:space="0" w:color="auto"/>
            <w:right w:val="none" w:sz="0" w:space="0" w:color="auto"/>
          </w:divBdr>
        </w:div>
        <w:div w:id="1404721445">
          <w:marLeft w:val="240"/>
          <w:marRight w:val="0"/>
          <w:marTop w:val="0"/>
          <w:marBottom w:val="0"/>
          <w:divBdr>
            <w:top w:val="none" w:sz="0" w:space="0" w:color="auto"/>
            <w:left w:val="none" w:sz="0" w:space="0" w:color="auto"/>
            <w:bottom w:val="none" w:sz="0" w:space="0" w:color="auto"/>
            <w:right w:val="none" w:sz="0" w:space="0" w:color="auto"/>
          </w:divBdr>
        </w:div>
        <w:div w:id="2040356854">
          <w:marLeft w:val="240"/>
          <w:marRight w:val="0"/>
          <w:marTop w:val="0"/>
          <w:marBottom w:val="0"/>
          <w:divBdr>
            <w:top w:val="none" w:sz="0" w:space="0" w:color="auto"/>
            <w:left w:val="none" w:sz="0" w:space="0" w:color="auto"/>
            <w:bottom w:val="none" w:sz="0" w:space="0" w:color="auto"/>
            <w:right w:val="none" w:sz="0" w:space="0" w:color="auto"/>
          </w:divBdr>
        </w:div>
        <w:div w:id="349721252">
          <w:marLeft w:val="240"/>
          <w:marRight w:val="0"/>
          <w:marTop w:val="0"/>
          <w:marBottom w:val="0"/>
          <w:divBdr>
            <w:top w:val="none" w:sz="0" w:space="0" w:color="auto"/>
            <w:left w:val="none" w:sz="0" w:space="0" w:color="auto"/>
            <w:bottom w:val="none" w:sz="0" w:space="0" w:color="auto"/>
            <w:right w:val="none" w:sz="0" w:space="0" w:color="auto"/>
          </w:divBdr>
        </w:div>
        <w:div w:id="1965235079">
          <w:marLeft w:val="240"/>
          <w:marRight w:val="0"/>
          <w:marTop w:val="0"/>
          <w:marBottom w:val="0"/>
          <w:divBdr>
            <w:top w:val="none" w:sz="0" w:space="0" w:color="auto"/>
            <w:left w:val="none" w:sz="0" w:space="0" w:color="auto"/>
            <w:bottom w:val="none" w:sz="0" w:space="0" w:color="auto"/>
            <w:right w:val="none" w:sz="0" w:space="0" w:color="auto"/>
          </w:divBdr>
        </w:div>
        <w:div w:id="132604342">
          <w:marLeft w:val="240"/>
          <w:marRight w:val="0"/>
          <w:marTop w:val="0"/>
          <w:marBottom w:val="0"/>
          <w:divBdr>
            <w:top w:val="none" w:sz="0" w:space="0" w:color="auto"/>
            <w:left w:val="none" w:sz="0" w:space="0" w:color="auto"/>
            <w:bottom w:val="none" w:sz="0" w:space="0" w:color="auto"/>
            <w:right w:val="none" w:sz="0" w:space="0" w:color="auto"/>
          </w:divBdr>
        </w:div>
        <w:div w:id="916482362">
          <w:marLeft w:val="240"/>
          <w:marRight w:val="0"/>
          <w:marTop w:val="0"/>
          <w:marBottom w:val="0"/>
          <w:divBdr>
            <w:top w:val="none" w:sz="0" w:space="0" w:color="auto"/>
            <w:left w:val="none" w:sz="0" w:space="0" w:color="auto"/>
            <w:bottom w:val="none" w:sz="0" w:space="0" w:color="auto"/>
            <w:right w:val="none" w:sz="0" w:space="0" w:color="auto"/>
          </w:divBdr>
        </w:div>
        <w:div w:id="55667563">
          <w:marLeft w:val="240"/>
          <w:marRight w:val="0"/>
          <w:marTop w:val="0"/>
          <w:marBottom w:val="0"/>
          <w:divBdr>
            <w:top w:val="none" w:sz="0" w:space="0" w:color="auto"/>
            <w:left w:val="none" w:sz="0" w:space="0" w:color="auto"/>
            <w:bottom w:val="none" w:sz="0" w:space="0" w:color="auto"/>
            <w:right w:val="none" w:sz="0" w:space="0" w:color="auto"/>
          </w:divBdr>
        </w:div>
        <w:div w:id="331840806">
          <w:marLeft w:val="240"/>
          <w:marRight w:val="0"/>
          <w:marTop w:val="0"/>
          <w:marBottom w:val="0"/>
          <w:divBdr>
            <w:top w:val="none" w:sz="0" w:space="0" w:color="auto"/>
            <w:left w:val="none" w:sz="0" w:space="0" w:color="auto"/>
            <w:bottom w:val="none" w:sz="0" w:space="0" w:color="auto"/>
            <w:right w:val="none" w:sz="0" w:space="0" w:color="auto"/>
          </w:divBdr>
        </w:div>
        <w:div w:id="1191256886">
          <w:marLeft w:val="240"/>
          <w:marRight w:val="0"/>
          <w:marTop w:val="0"/>
          <w:marBottom w:val="0"/>
          <w:divBdr>
            <w:top w:val="none" w:sz="0" w:space="0" w:color="auto"/>
            <w:left w:val="none" w:sz="0" w:space="0" w:color="auto"/>
            <w:bottom w:val="none" w:sz="0" w:space="0" w:color="auto"/>
            <w:right w:val="none" w:sz="0" w:space="0" w:color="auto"/>
          </w:divBdr>
        </w:div>
        <w:div w:id="1511067434">
          <w:marLeft w:val="240"/>
          <w:marRight w:val="0"/>
          <w:marTop w:val="0"/>
          <w:marBottom w:val="0"/>
          <w:divBdr>
            <w:top w:val="none" w:sz="0" w:space="0" w:color="auto"/>
            <w:left w:val="none" w:sz="0" w:space="0" w:color="auto"/>
            <w:bottom w:val="none" w:sz="0" w:space="0" w:color="auto"/>
            <w:right w:val="none" w:sz="0" w:space="0" w:color="auto"/>
          </w:divBdr>
        </w:div>
        <w:div w:id="1135679165">
          <w:marLeft w:val="240"/>
          <w:marRight w:val="0"/>
          <w:marTop w:val="0"/>
          <w:marBottom w:val="0"/>
          <w:divBdr>
            <w:top w:val="none" w:sz="0" w:space="0" w:color="auto"/>
            <w:left w:val="none" w:sz="0" w:space="0" w:color="auto"/>
            <w:bottom w:val="none" w:sz="0" w:space="0" w:color="auto"/>
            <w:right w:val="none" w:sz="0" w:space="0" w:color="auto"/>
          </w:divBdr>
        </w:div>
        <w:div w:id="13429697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39328-901C-43EA-B0CF-158F04A99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仲宗根　繁</dc:creator>
  <cp:keywords/>
  <dc:description/>
  <cp:lastModifiedBy>川満　牧子</cp:lastModifiedBy>
  <cp:revision>3</cp:revision>
  <cp:lastPrinted>2020-06-02T05:45:00Z</cp:lastPrinted>
  <dcterms:created xsi:type="dcterms:W3CDTF">2020-06-10T00:50:00Z</dcterms:created>
  <dcterms:modified xsi:type="dcterms:W3CDTF">2020-06-10T00:51:00Z</dcterms:modified>
</cp:coreProperties>
</file>