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r w:rsidRPr="00144A11">
        <w:rPr>
          <w:rFonts w:ascii="ＭＳ 明朝" w:eastAsia="ＭＳ 明朝" w:hAnsi="ＭＳ 明朝" w:cs="ＭＳ Ｐゴシック" w:hint="eastAsia"/>
          <w:kern w:val="0"/>
          <w:sz w:val="24"/>
          <w:szCs w:val="24"/>
        </w:rPr>
        <w:t>○沖縄市介護保険居宅介護（介護予防）福祉用具購入費及び居宅介護（介護予防）住宅改修費受領委任払い制度実施要綱</w:t>
      </w:r>
    </w:p>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8449"/>
      </w:tblGrid>
      <w:tr w:rsidR="00144A11" w:rsidRPr="00144A11">
        <w:trPr>
          <w:tblCellSpacing w:w="0" w:type="dxa"/>
        </w:trPr>
        <w:tc>
          <w:tcPr>
            <w:tcW w:w="0" w:type="auto"/>
            <w:vAlign w:val="center"/>
            <w:hideMark/>
          </w:tcPr>
          <w:p w:rsidR="00144A11" w:rsidRPr="00144A11" w:rsidRDefault="00144A11" w:rsidP="00144A11">
            <w:pPr>
              <w:widowControl/>
              <w:wordWrap w:val="0"/>
              <w:jc w:val="right"/>
              <w:rPr>
                <w:rFonts w:ascii="ＭＳ 明朝" w:eastAsia="ＭＳ 明朝" w:hAnsi="ＭＳ 明朝" w:cs="ＭＳ Ｐゴシック"/>
                <w:kern w:val="0"/>
                <w:sz w:val="24"/>
                <w:szCs w:val="24"/>
              </w:rPr>
            </w:pPr>
            <w:r w:rsidRPr="00144A11">
              <w:rPr>
                <w:rFonts w:ascii="ＭＳ 明朝" w:eastAsia="ＭＳ 明朝" w:hAnsi="ＭＳ 明朝" w:cs="ＭＳ Ｐゴシック" w:hint="eastAsia"/>
                <w:kern w:val="0"/>
                <w:sz w:val="24"/>
                <w:szCs w:val="24"/>
              </w:rPr>
              <w:t>(平成28年1月8日決裁)</w:t>
            </w:r>
          </w:p>
        </w:tc>
      </w:tr>
    </w:tbl>
    <w:p w:rsidR="00144A11" w:rsidRPr="00144A11" w:rsidRDefault="00144A11" w:rsidP="00144A11">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144A11" w:rsidRPr="00144A11">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144A11" w:rsidRPr="00144A11">
              <w:trPr>
                <w:tblCellSpacing w:w="0" w:type="dxa"/>
                <w:jc w:val="right"/>
              </w:trPr>
              <w:tc>
                <w:tcPr>
                  <w:tcW w:w="0" w:type="auto"/>
                  <w:vAlign w:val="center"/>
                  <w:hideMark/>
                </w:tcPr>
                <w:p w:rsidR="00144A11" w:rsidRPr="00144A11" w:rsidRDefault="00144A11" w:rsidP="00144A11">
                  <w:pPr>
                    <w:widowControl/>
                    <w:wordWrap w:val="0"/>
                    <w:jc w:val="left"/>
                    <w:rPr>
                      <w:rFonts w:ascii="ＭＳ 明朝" w:eastAsia="ＭＳ 明朝" w:hAnsi="ＭＳ 明朝" w:cs="ＭＳ Ｐゴシック"/>
                      <w:kern w:val="0"/>
                      <w:sz w:val="24"/>
                      <w:szCs w:val="24"/>
                    </w:rPr>
                  </w:pPr>
                </w:p>
              </w:tc>
            </w:tr>
          </w:tbl>
          <w:p w:rsidR="00144A11" w:rsidRPr="00144A11" w:rsidRDefault="00144A11" w:rsidP="00144A11">
            <w:pPr>
              <w:widowControl/>
              <w:wordWrap w:val="0"/>
              <w:jc w:val="right"/>
              <w:rPr>
                <w:rFonts w:ascii="ＭＳ 明朝" w:eastAsia="ＭＳ 明朝" w:hAnsi="ＭＳ 明朝" w:cs="ＭＳ Ｐゴシック"/>
                <w:kern w:val="0"/>
                <w:sz w:val="24"/>
                <w:szCs w:val="24"/>
              </w:rPr>
            </w:pPr>
          </w:p>
        </w:tc>
      </w:tr>
    </w:tbl>
    <w:p w:rsidR="00144A11" w:rsidRPr="00144A11" w:rsidRDefault="00144A11" w:rsidP="00144A11">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144A11" w:rsidRPr="00144A11">
        <w:trPr>
          <w:tblCellSpacing w:w="0" w:type="dxa"/>
        </w:trPr>
        <w:tc>
          <w:tcPr>
            <w:tcW w:w="0" w:type="auto"/>
            <w:vAlign w:val="center"/>
            <w:hideMark/>
          </w:tcPr>
          <w:p w:rsidR="00144A11" w:rsidRPr="00144A11" w:rsidRDefault="00144A11" w:rsidP="00144A11">
            <w:pPr>
              <w:widowControl/>
              <w:wordWrap w:val="0"/>
              <w:jc w:val="right"/>
              <w:rPr>
                <w:rFonts w:ascii="ＭＳ 明朝" w:eastAsia="ＭＳ 明朝" w:hAnsi="ＭＳ 明朝" w:cs="ＭＳ Ｐゴシック"/>
                <w:kern w:val="0"/>
                <w:sz w:val="24"/>
                <w:szCs w:val="24"/>
              </w:rPr>
            </w:pPr>
          </w:p>
        </w:tc>
      </w:tr>
    </w:tbl>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0" w:name="at1"/>
      <w:r w:rsidRPr="00144A11">
        <w:rPr>
          <w:rFonts w:ascii="ＭＳ 明朝" w:eastAsia="ＭＳ 明朝" w:hAnsi="ＭＳ 明朝" w:cs="ＭＳ Ｐゴシック" w:hint="eastAsia"/>
          <w:kern w:val="0"/>
          <w:sz w:val="24"/>
          <w:szCs w:val="24"/>
        </w:rPr>
        <w:t>(趣旨)</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 w:name="at1cl1"/>
      <w:bookmarkEnd w:id="0"/>
      <w:r w:rsidRPr="00144A11">
        <w:rPr>
          <w:rFonts w:ascii="ＭＳ 明朝" w:eastAsia="ＭＳ 明朝" w:hAnsi="ＭＳ 明朝" w:cs="ＭＳ Ｐゴシック" w:hint="eastAsia"/>
          <w:kern w:val="0"/>
          <w:sz w:val="24"/>
          <w:szCs w:val="24"/>
        </w:rPr>
        <w:t>第1条　この要綱は、介護保険法（平成9年法律第123号。以下「法」という。）第44条第1項の居宅介護福祉用具購入費及び法第56条第1項の介護予防福祉用具購入費(以下「福祉用具購入費」という。)並びに第45条第1項の居宅介護住宅改修費及び法第57条第1項の介護予防住宅改修費（以下「住宅改修費」という。）の支給について、法第41条第1項に規定する居宅要介護被保険者及び法第53条第1項に規定する居宅要支援被保険者（以下「被保険者」という。）の一時的な経済的負担を軽減するため、受領委任払いの実施に関し必要な事項を定めるものとする。</w:t>
      </w:r>
      <w:bookmarkEnd w:id="1"/>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2" w:name="at2"/>
      <w:r w:rsidRPr="00144A11">
        <w:rPr>
          <w:rFonts w:ascii="ＭＳ 明朝" w:eastAsia="ＭＳ 明朝" w:hAnsi="ＭＳ 明朝" w:cs="ＭＳ Ｐゴシック" w:hint="eastAsia"/>
          <w:kern w:val="0"/>
          <w:sz w:val="24"/>
          <w:szCs w:val="24"/>
        </w:rPr>
        <w:t>(受領委任払い)</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 w:name="13001241901000000012"/>
      <w:bookmarkEnd w:id="2"/>
      <w:r w:rsidRPr="00144A11">
        <w:rPr>
          <w:rFonts w:ascii="ＭＳ 明朝" w:eastAsia="ＭＳ 明朝" w:hAnsi="ＭＳ 明朝" w:cs="ＭＳ Ｐゴシック" w:hint="eastAsia"/>
          <w:kern w:val="0"/>
          <w:sz w:val="24"/>
          <w:szCs w:val="24"/>
        </w:rPr>
        <w:t>第2条　受領委任払いの対象者は、次の各号のいずれにも該当する被保険者とする。</w:t>
      </w:r>
      <w:bookmarkEnd w:id="3"/>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4" w:name="13001241901000000024"/>
      <w:r>
        <w:rPr>
          <w:rFonts w:ascii="ＭＳ 明朝" w:eastAsia="ＭＳ 明朝" w:hAnsi="ＭＳ 明朝" w:cs="ＭＳ Ｐゴシック" w:hint="eastAsia"/>
          <w:kern w:val="0"/>
          <w:sz w:val="24"/>
          <w:szCs w:val="24"/>
        </w:rPr>
        <w:t>(1</w:t>
      </w:r>
      <w:r w:rsidRPr="00144A11">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 xml:space="preserve">　介護保険</w:t>
      </w:r>
      <w:r w:rsidRPr="00144A11">
        <w:rPr>
          <w:rFonts w:ascii="ＭＳ 明朝" w:eastAsia="ＭＳ 明朝" w:hAnsi="ＭＳ 明朝" w:cs="ＭＳ Ｐゴシック" w:hint="eastAsia"/>
          <w:kern w:val="0"/>
          <w:sz w:val="24"/>
          <w:szCs w:val="24"/>
        </w:rPr>
        <w:t>の受領委任払いについて事業者の同意が得られる者</w:t>
      </w:r>
      <w:bookmarkEnd w:id="4"/>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5" w:name="13001241901000000028"/>
      <w:r>
        <w:rPr>
          <w:rFonts w:ascii="ＭＳ 明朝" w:eastAsia="ＭＳ 明朝" w:hAnsi="ＭＳ 明朝" w:cs="ＭＳ Ｐゴシック" w:hint="eastAsia"/>
          <w:kern w:val="0"/>
          <w:sz w:val="24"/>
          <w:szCs w:val="24"/>
        </w:rPr>
        <w:t>(2</w:t>
      </w:r>
      <w:r w:rsidRPr="00144A11">
        <w:rPr>
          <w:rFonts w:ascii="ＭＳ 明朝" w:eastAsia="ＭＳ 明朝" w:hAnsi="ＭＳ 明朝" w:cs="ＭＳ Ｐゴシック" w:hint="eastAsia"/>
          <w:kern w:val="0"/>
          <w:sz w:val="24"/>
          <w:szCs w:val="24"/>
        </w:rPr>
        <w:t>)　医療機関、介護保険施設等に入院中又は入所中でない者(退院予定者又は退所予定者を除く)</w:t>
      </w:r>
      <w:bookmarkEnd w:id="5"/>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6" w:name="at3"/>
      <w:r w:rsidRPr="00144A11">
        <w:rPr>
          <w:rFonts w:ascii="ＭＳ 明朝" w:eastAsia="ＭＳ 明朝" w:hAnsi="ＭＳ 明朝" w:cs="ＭＳ Ｐゴシック" w:hint="eastAsia"/>
          <w:kern w:val="0"/>
          <w:sz w:val="24"/>
          <w:szCs w:val="24"/>
        </w:rPr>
        <w:t>(誓約書)</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7" w:name="at3cl1"/>
      <w:bookmarkEnd w:id="6"/>
      <w:r w:rsidRPr="00144A11">
        <w:rPr>
          <w:rFonts w:ascii="ＭＳ 明朝" w:eastAsia="ＭＳ 明朝" w:hAnsi="ＭＳ 明朝" w:cs="ＭＳ Ｐゴシック" w:hint="eastAsia"/>
          <w:kern w:val="0"/>
          <w:sz w:val="24"/>
          <w:szCs w:val="24"/>
        </w:rPr>
        <w:t>第3条　受領委任払いの取扱いを受けようとする事業者は、福祉用具購入費については申請時、住宅改修費については着工前に「沖縄市介護保険居宅介護(介護予防)福祉用具購入費及び住宅改修費受領委任払い制度に係る取扱誓約書(様式第1号)」を市長に提出しなければならない。</w:t>
      </w:r>
      <w:bookmarkEnd w:id="7"/>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8" w:name="13001241901000000146"/>
      <w:r w:rsidRPr="00144A11">
        <w:rPr>
          <w:rFonts w:ascii="ＭＳ 明朝" w:eastAsia="ＭＳ 明朝" w:hAnsi="ＭＳ 明朝" w:cs="ＭＳ Ｐゴシック" w:hint="eastAsia"/>
          <w:kern w:val="0"/>
          <w:sz w:val="24"/>
          <w:szCs w:val="24"/>
        </w:rPr>
        <w:t>2　市長は、前項の誓約書に違反したことが判明した場合には、当該事業者について、以降の受領委任払いの適用を中止することができる。</w:t>
      </w:r>
      <w:bookmarkEnd w:id="8"/>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9" w:name="13001241901000000064"/>
      <w:r w:rsidRPr="00144A11">
        <w:rPr>
          <w:rFonts w:ascii="ＭＳ 明朝" w:eastAsia="ＭＳ 明朝" w:hAnsi="ＭＳ 明朝" w:cs="ＭＳ Ｐゴシック" w:hint="eastAsia"/>
          <w:kern w:val="0"/>
          <w:sz w:val="24"/>
          <w:szCs w:val="24"/>
        </w:rPr>
        <w:t>(福祉用具購入費の支給申請)</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0" w:name="13001241901000000066"/>
      <w:bookmarkEnd w:id="9"/>
      <w:r w:rsidRPr="00144A11">
        <w:rPr>
          <w:rFonts w:ascii="ＭＳ 明朝" w:eastAsia="ＭＳ 明朝" w:hAnsi="ＭＳ 明朝" w:cs="ＭＳ Ｐゴシック" w:hint="eastAsia"/>
          <w:kern w:val="0"/>
          <w:sz w:val="24"/>
          <w:szCs w:val="24"/>
        </w:rPr>
        <w:t>第4条　受領委任払いにより福祉用具購入費の支給を受けようとする被保険者は、「介護保険居宅介護(介護予防)福祉用具購入費支給申請書(受領委任払い用)(様式第2号)」に次に掲げる書類を添えて市長に提出しなければならない。</w:t>
      </w:r>
      <w:bookmarkEnd w:id="10"/>
      <w:r w:rsidRPr="00144A11">
        <w:rPr>
          <w:rFonts w:ascii="ＭＳ 明朝" w:eastAsia="ＭＳ 明朝" w:hAnsi="ＭＳ 明朝" w:cs="ＭＳ Ｐゴシック" w:hint="eastAsia"/>
          <w:kern w:val="0"/>
          <w:sz w:val="24"/>
          <w:szCs w:val="24"/>
        </w:rPr>
        <w:t xml:space="preserve"> </w:t>
      </w:r>
    </w:p>
    <w:p w:rsid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1" w:name="13001241901000000150"/>
      <w:r w:rsidRPr="00144A11">
        <w:rPr>
          <w:rFonts w:ascii="ＭＳ 明朝" w:eastAsia="ＭＳ 明朝" w:hAnsi="ＭＳ 明朝" w:cs="ＭＳ Ｐゴシック" w:hint="eastAsia"/>
          <w:kern w:val="0"/>
          <w:sz w:val="24"/>
          <w:szCs w:val="24"/>
        </w:rPr>
        <w:t xml:space="preserve">(1)　</w:t>
      </w:r>
      <w:r>
        <w:rPr>
          <w:rFonts w:ascii="ＭＳ 明朝" w:eastAsia="ＭＳ 明朝" w:hAnsi="ＭＳ 明朝" w:cs="ＭＳ Ｐゴシック" w:hint="eastAsia"/>
          <w:kern w:val="0"/>
          <w:sz w:val="24"/>
          <w:szCs w:val="24"/>
        </w:rPr>
        <w:t>居宅介護（介護予防）サービス計画書</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2" w:name="13001241901000000154"/>
      <w:bookmarkEnd w:id="11"/>
      <w:r w:rsidRPr="00144A11">
        <w:rPr>
          <w:rFonts w:ascii="ＭＳ 明朝" w:eastAsia="ＭＳ 明朝" w:hAnsi="ＭＳ 明朝" w:cs="ＭＳ Ｐゴシック" w:hint="eastAsia"/>
          <w:kern w:val="0"/>
          <w:sz w:val="24"/>
          <w:szCs w:val="24"/>
        </w:rPr>
        <w:t xml:space="preserve">(2)　福祉用具の内容を確認できる書面(カタログ・パンフレット等を含む。)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(3)　</w:t>
      </w:r>
      <w:r w:rsidRPr="00144A11">
        <w:rPr>
          <w:rFonts w:ascii="ＭＳ 明朝" w:eastAsia="ＭＳ 明朝" w:hAnsi="ＭＳ 明朝" w:cs="ＭＳ Ｐゴシック" w:hint="eastAsia"/>
          <w:kern w:val="0"/>
          <w:sz w:val="24"/>
          <w:szCs w:val="24"/>
        </w:rPr>
        <w:t>福祉用具サービス計画書</w:t>
      </w:r>
      <w:bookmarkEnd w:id="12"/>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3" w:name="13001241901000000158"/>
      <w:r>
        <w:rPr>
          <w:rFonts w:ascii="ＭＳ 明朝" w:eastAsia="ＭＳ 明朝" w:hAnsi="ＭＳ 明朝" w:cs="ＭＳ Ｐゴシック" w:hint="eastAsia"/>
          <w:kern w:val="0"/>
          <w:sz w:val="24"/>
          <w:szCs w:val="24"/>
        </w:rPr>
        <w:t>(4</w:t>
      </w:r>
      <w:r w:rsidRPr="00144A11">
        <w:rPr>
          <w:rFonts w:ascii="ＭＳ 明朝" w:eastAsia="ＭＳ 明朝" w:hAnsi="ＭＳ 明朝" w:cs="ＭＳ Ｐゴシック" w:hint="eastAsia"/>
          <w:kern w:val="0"/>
          <w:sz w:val="24"/>
          <w:szCs w:val="24"/>
        </w:rPr>
        <w:t xml:space="preserve">)　</w:t>
      </w:r>
      <w:bookmarkEnd w:id="13"/>
      <w:r>
        <w:rPr>
          <w:rFonts w:ascii="ＭＳ 明朝" w:eastAsia="ＭＳ 明朝" w:hAnsi="ＭＳ 明朝" w:cs="ＭＳ Ｐゴシック" w:hint="eastAsia"/>
          <w:kern w:val="0"/>
          <w:sz w:val="24"/>
          <w:szCs w:val="24"/>
        </w:rPr>
        <w:t>理由書</w:t>
      </w:r>
      <w:r w:rsidRPr="00144A11">
        <w:rPr>
          <w:rFonts w:ascii="ＭＳ 明朝" w:eastAsia="ＭＳ 明朝" w:hAnsi="ＭＳ 明朝" w:cs="ＭＳ Ｐゴシック" w:hint="eastAsia"/>
          <w:kern w:val="0"/>
          <w:sz w:val="24"/>
          <w:szCs w:val="24"/>
        </w:rPr>
        <w:t xml:space="preserve"> </w:t>
      </w:r>
    </w:p>
    <w:p w:rsidR="00144A11" w:rsidRPr="00144A11" w:rsidRDefault="00082CC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4" w:name="13001241901000000162"/>
      <w:r>
        <w:rPr>
          <w:rFonts w:ascii="ＭＳ 明朝" w:eastAsia="ＭＳ 明朝" w:hAnsi="ＭＳ 明朝" w:cs="ＭＳ Ｐゴシック" w:hint="eastAsia"/>
          <w:kern w:val="0"/>
          <w:sz w:val="24"/>
          <w:szCs w:val="24"/>
        </w:rPr>
        <w:t>(5</w:t>
      </w:r>
      <w:r w:rsidR="00144A11" w:rsidRPr="00144A11">
        <w:rPr>
          <w:rFonts w:ascii="ＭＳ 明朝" w:eastAsia="ＭＳ 明朝" w:hAnsi="ＭＳ 明朝" w:cs="ＭＳ Ｐゴシック" w:hint="eastAsia"/>
          <w:kern w:val="0"/>
          <w:sz w:val="24"/>
          <w:szCs w:val="24"/>
        </w:rPr>
        <w:t>)　同意書(様式第3号)</w:t>
      </w:r>
      <w:bookmarkEnd w:id="14"/>
      <w:r w:rsidR="00144A11" w:rsidRPr="00144A11">
        <w:rPr>
          <w:rFonts w:ascii="ＭＳ 明朝" w:eastAsia="ＭＳ 明朝" w:hAnsi="ＭＳ 明朝" w:cs="ＭＳ Ｐゴシック" w:hint="eastAsia"/>
          <w:kern w:val="0"/>
          <w:sz w:val="24"/>
          <w:szCs w:val="24"/>
        </w:rPr>
        <w:t xml:space="preserve"> </w:t>
      </w:r>
    </w:p>
    <w:p w:rsidR="00144A11" w:rsidRPr="00144A11" w:rsidRDefault="00082CC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5" w:name="13001241901000000166"/>
      <w:r>
        <w:rPr>
          <w:rFonts w:ascii="ＭＳ 明朝" w:eastAsia="ＭＳ 明朝" w:hAnsi="ＭＳ 明朝" w:cs="ＭＳ Ｐゴシック" w:hint="eastAsia"/>
          <w:kern w:val="0"/>
          <w:sz w:val="24"/>
          <w:szCs w:val="24"/>
        </w:rPr>
        <w:t>(6</w:t>
      </w:r>
      <w:bookmarkStart w:id="16" w:name="_GoBack"/>
      <w:bookmarkEnd w:id="16"/>
      <w:r w:rsidR="00144A11" w:rsidRPr="00144A11">
        <w:rPr>
          <w:rFonts w:ascii="ＭＳ 明朝" w:eastAsia="ＭＳ 明朝" w:hAnsi="ＭＳ 明朝" w:cs="ＭＳ Ｐゴシック" w:hint="eastAsia"/>
          <w:kern w:val="0"/>
          <w:sz w:val="24"/>
          <w:szCs w:val="24"/>
        </w:rPr>
        <w:t>)　領収書</w:t>
      </w:r>
      <w:bookmarkEnd w:id="15"/>
      <w:r w:rsidR="00144A11"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17" w:name="at4"/>
      <w:r w:rsidRPr="00144A11">
        <w:rPr>
          <w:rFonts w:ascii="ＭＳ 明朝" w:eastAsia="ＭＳ 明朝" w:hAnsi="ＭＳ 明朝" w:cs="ＭＳ Ｐゴシック" w:hint="eastAsia"/>
          <w:kern w:val="0"/>
          <w:sz w:val="24"/>
          <w:szCs w:val="24"/>
        </w:rPr>
        <w:t>(福祉用具購入費の支給決定等)</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18" w:name="at4cl1"/>
      <w:bookmarkEnd w:id="17"/>
      <w:r w:rsidRPr="00144A11">
        <w:rPr>
          <w:rFonts w:ascii="ＭＳ 明朝" w:eastAsia="ＭＳ 明朝" w:hAnsi="ＭＳ 明朝" w:cs="ＭＳ Ｐゴシック" w:hint="eastAsia"/>
          <w:kern w:val="0"/>
          <w:sz w:val="24"/>
          <w:szCs w:val="24"/>
        </w:rPr>
        <w:lastRenderedPageBreak/>
        <w:t>第5条　市長は、前条の規定による申請があったときは、審査し、福祉用具購入費の支給の可否を決定し、被保険者にあっては「介護保険福祉用具購入費及び住宅改修費支給(不支給)のお知らせ(受領委任)(様式第4号)」、事業者にあっては「介護保険福祉用具購入費及び住宅改修費支給(不支給)決定通知書(受領委任)(様式第5号)」により通知するものとする。</w:t>
      </w:r>
      <w:bookmarkEnd w:id="18"/>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19" w:name="at5"/>
      <w:r w:rsidRPr="00144A11">
        <w:rPr>
          <w:rFonts w:ascii="ＭＳ 明朝" w:eastAsia="ＭＳ 明朝" w:hAnsi="ＭＳ 明朝" w:cs="ＭＳ Ｐゴシック" w:hint="eastAsia"/>
          <w:kern w:val="0"/>
          <w:sz w:val="24"/>
          <w:szCs w:val="24"/>
        </w:rPr>
        <w:t>(住宅改修費の事前申請)</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0" w:name="at5cl1"/>
      <w:bookmarkEnd w:id="19"/>
      <w:r w:rsidRPr="00144A11">
        <w:rPr>
          <w:rFonts w:ascii="ＭＳ 明朝" w:eastAsia="ＭＳ 明朝" w:hAnsi="ＭＳ 明朝" w:cs="ＭＳ Ｐゴシック" w:hint="eastAsia"/>
          <w:kern w:val="0"/>
          <w:sz w:val="24"/>
          <w:szCs w:val="24"/>
        </w:rPr>
        <w:t>第6条　受領委任払いにより住宅改修費を受給しようとする被保険者は、「沖縄市介護保険住宅改修費事前承認申請書(受領委任払い用)(様式第6号)」に次に掲げる書類等を添えて、市長に提出しなければならない。</w:t>
      </w:r>
      <w:bookmarkEnd w:id="20"/>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1" w:name="13001241901000000074"/>
      <w:r w:rsidRPr="00144A11">
        <w:rPr>
          <w:rFonts w:ascii="ＭＳ 明朝" w:eastAsia="ＭＳ 明朝" w:hAnsi="ＭＳ 明朝" w:cs="ＭＳ Ｐゴシック" w:hint="eastAsia"/>
          <w:kern w:val="0"/>
          <w:sz w:val="24"/>
          <w:szCs w:val="24"/>
        </w:rPr>
        <w:t>(1)　介護保険法施行規則(平成11年厚生省令第36号)第75条第1項第3号又は第94条第1項第3号に規定する住宅改修理由書</w:t>
      </w:r>
      <w:bookmarkEnd w:id="21"/>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2" w:name="13001241901000000078"/>
      <w:r w:rsidRPr="00144A11">
        <w:rPr>
          <w:rFonts w:ascii="ＭＳ 明朝" w:eastAsia="ＭＳ 明朝" w:hAnsi="ＭＳ 明朝" w:cs="ＭＳ Ｐゴシック" w:hint="eastAsia"/>
          <w:kern w:val="0"/>
          <w:sz w:val="24"/>
          <w:szCs w:val="24"/>
        </w:rPr>
        <w:t>(2)　工事費見積書(工事費の内訳が記載されたもの)</w:t>
      </w:r>
      <w:bookmarkEnd w:id="22"/>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3" w:name="13001241901000000082"/>
      <w:r w:rsidRPr="00144A11">
        <w:rPr>
          <w:rFonts w:ascii="ＭＳ 明朝" w:eastAsia="ＭＳ 明朝" w:hAnsi="ＭＳ 明朝" w:cs="ＭＳ Ｐゴシック" w:hint="eastAsia"/>
          <w:kern w:val="0"/>
          <w:sz w:val="24"/>
          <w:szCs w:val="24"/>
        </w:rPr>
        <w:t>(3)　改修前と改修後の状態が分かる平面図等</w:t>
      </w:r>
      <w:bookmarkEnd w:id="23"/>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4" w:name="13001241901000000170"/>
      <w:r w:rsidRPr="00144A11">
        <w:rPr>
          <w:rFonts w:ascii="ＭＳ 明朝" w:eastAsia="ＭＳ 明朝" w:hAnsi="ＭＳ 明朝" w:cs="ＭＳ Ｐゴシック" w:hint="eastAsia"/>
          <w:kern w:val="0"/>
          <w:sz w:val="24"/>
          <w:szCs w:val="24"/>
        </w:rPr>
        <w:t>(4)　住宅改修工事着工前の写真(撮影日の記載されたもの)</w:t>
      </w:r>
      <w:bookmarkEnd w:id="24"/>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5" w:name="13001241901000000174"/>
      <w:r w:rsidRPr="00144A11">
        <w:rPr>
          <w:rFonts w:ascii="ＭＳ 明朝" w:eastAsia="ＭＳ 明朝" w:hAnsi="ＭＳ 明朝" w:cs="ＭＳ Ｐゴシック" w:hint="eastAsia"/>
          <w:kern w:val="0"/>
          <w:sz w:val="24"/>
          <w:szCs w:val="24"/>
        </w:rPr>
        <w:t>(5)　同意書(様式第3号)</w:t>
      </w:r>
      <w:bookmarkEnd w:id="25"/>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6" w:name="13001241901000000178"/>
      <w:r w:rsidRPr="00144A11">
        <w:rPr>
          <w:rFonts w:ascii="ＭＳ 明朝" w:eastAsia="ＭＳ 明朝" w:hAnsi="ＭＳ 明朝" w:cs="ＭＳ Ｐゴシック" w:hint="eastAsia"/>
          <w:kern w:val="0"/>
          <w:sz w:val="24"/>
          <w:szCs w:val="24"/>
        </w:rPr>
        <w:t>(6)　所有者の承諾書(住宅の所有者が被保険者本人と異なる場合に限る)</w:t>
      </w:r>
      <w:bookmarkEnd w:id="26"/>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7" w:name="13001241901000000182"/>
      <w:r w:rsidRPr="00144A11">
        <w:rPr>
          <w:rFonts w:ascii="ＭＳ 明朝" w:eastAsia="ＭＳ 明朝" w:hAnsi="ＭＳ 明朝" w:cs="ＭＳ Ｐゴシック" w:hint="eastAsia"/>
          <w:kern w:val="0"/>
          <w:sz w:val="24"/>
          <w:szCs w:val="24"/>
        </w:rPr>
        <w:t>(7)　その他市長が必要と認める書類</w:t>
      </w:r>
      <w:bookmarkEnd w:id="27"/>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8" w:name="at5cl2"/>
      <w:r w:rsidRPr="00144A11">
        <w:rPr>
          <w:rFonts w:ascii="ＭＳ 明朝" w:eastAsia="ＭＳ 明朝" w:hAnsi="ＭＳ 明朝" w:cs="ＭＳ Ｐゴシック" w:hint="eastAsia"/>
          <w:kern w:val="0"/>
          <w:sz w:val="24"/>
          <w:szCs w:val="24"/>
        </w:rPr>
        <w:t>2　市長は、前項の申請書を受理したときは、速やかに承認の可否を決定し、「沖縄市住宅改修費事前承認(不承認)決定通知書(受領委任払い用)(様式第7号)」により申請者に通知するものとする。</w:t>
      </w:r>
      <w:bookmarkEnd w:id="28"/>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29" w:name="13001241901000000186"/>
      <w:r w:rsidRPr="00144A11">
        <w:rPr>
          <w:rFonts w:ascii="ＭＳ 明朝" w:eastAsia="ＭＳ 明朝" w:hAnsi="ＭＳ 明朝" w:cs="ＭＳ Ｐゴシック" w:hint="eastAsia"/>
          <w:kern w:val="0"/>
          <w:sz w:val="24"/>
          <w:szCs w:val="24"/>
        </w:rPr>
        <w:t>3　前項の規定により住宅改修の承認の決定を受けた被保険者は、承認を受けた住宅改修の内容に変更が生じた場合は、改めて第1項に規定する事前承認手続きを行わなければならない。</w:t>
      </w:r>
      <w:bookmarkEnd w:id="29"/>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30" w:name="at6"/>
      <w:r w:rsidRPr="00144A11">
        <w:rPr>
          <w:rFonts w:ascii="ＭＳ 明朝" w:eastAsia="ＭＳ 明朝" w:hAnsi="ＭＳ 明朝" w:cs="ＭＳ Ｐゴシック" w:hint="eastAsia"/>
          <w:kern w:val="0"/>
          <w:sz w:val="24"/>
          <w:szCs w:val="24"/>
        </w:rPr>
        <w:t>(住宅改修費の支給申請)</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1" w:name="at6cl1"/>
      <w:bookmarkEnd w:id="30"/>
      <w:r w:rsidRPr="00144A11">
        <w:rPr>
          <w:rFonts w:ascii="ＭＳ 明朝" w:eastAsia="ＭＳ 明朝" w:hAnsi="ＭＳ 明朝" w:cs="ＭＳ Ｐゴシック" w:hint="eastAsia"/>
          <w:kern w:val="0"/>
          <w:sz w:val="24"/>
          <w:szCs w:val="24"/>
        </w:rPr>
        <w:t>第7条　前条の住宅改修の承認の決定を受けた被保険者は、住宅改修の工事完了後、「介護保険居宅介護(介護予防)住宅改修費支給申請書(</w:t>
      </w:r>
      <w:r>
        <w:rPr>
          <w:rFonts w:ascii="ＭＳ 明朝" w:eastAsia="ＭＳ 明朝" w:hAnsi="ＭＳ 明朝" w:cs="ＭＳ Ｐゴシック" w:hint="eastAsia"/>
          <w:kern w:val="0"/>
          <w:sz w:val="24"/>
          <w:szCs w:val="24"/>
        </w:rPr>
        <w:t>受領委任払い用</w:t>
      </w:r>
      <w:r w:rsidRPr="00144A11">
        <w:rPr>
          <w:rFonts w:ascii="ＭＳ 明朝" w:eastAsia="ＭＳ 明朝" w:hAnsi="ＭＳ 明朝" w:cs="ＭＳ Ｐゴシック" w:hint="eastAsia"/>
          <w:kern w:val="0"/>
          <w:sz w:val="24"/>
          <w:szCs w:val="24"/>
        </w:rPr>
        <w:t>)(様式第8号)」に、次に掲げる書類等を添付して、市長に提出しなければならない。</w:t>
      </w:r>
      <w:bookmarkEnd w:id="31"/>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2" w:name="13001241901000000086"/>
      <w:r w:rsidRPr="00144A11">
        <w:rPr>
          <w:rFonts w:ascii="ＭＳ 明朝" w:eastAsia="ＭＳ 明朝" w:hAnsi="ＭＳ 明朝" w:cs="ＭＳ Ｐゴシック" w:hint="eastAsia"/>
          <w:kern w:val="0"/>
          <w:sz w:val="24"/>
          <w:szCs w:val="24"/>
        </w:rPr>
        <w:t>(1)　領収書(自己負担額が記載されたもの)</w:t>
      </w:r>
      <w:bookmarkEnd w:id="32"/>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3" w:name="13001241901000000090"/>
      <w:r w:rsidRPr="00144A11">
        <w:rPr>
          <w:rFonts w:ascii="ＭＳ 明朝" w:eastAsia="ＭＳ 明朝" w:hAnsi="ＭＳ 明朝" w:cs="ＭＳ Ｐゴシック" w:hint="eastAsia"/>
          <w:kern w:val="0"/>
          <w:sz w:val="24"/>
          <w:szCs w:val="24"/>
        </w:rPr>
        <w:t>(2)　住宅改修後の写真(撮影日付の入ったもの)</w:t>
      </w:r>
      <w:bookmarkEnd w:id="33"/>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4" w:name="13001241901000000094"/>
      <w:r w:rsidRPr="00144A11">
        <w:rPr>
          <w:rFonts w:ascii="ＭＳ 明朝" w:eastAsia="ＭＳ 明朝" w:hAnsi="ＭＳ 明朝" w:cs="ＭＳ Ｐゴシック" w:hint="eastAsia"/>
          <w:kern w:val="0"/>
          <w:sz w:val="24"/>
          <w:szCs w:val="24"/>
        </w:rPr>
        <w:t>(3)　工事内訳書</w:t>
      </w:r>
      <w:bookmarkEnd w:id="34"/>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5" w:name="13001241901000000098"/>
      <w:r w:rsidRPr="00144A11">
        <w:rPr>
          <w:rFonts w:ascii="ＭＳ 明朝" w:eastAsia="ＭＳ 明朝" w:hAnsi="ＭＳ 明朝" w:cs="ＭＳ Ｐゴシック" w:hint="eastAsia"/>
          <w:kern w:val="0"/>
          <w:sz w:val="24"/>
          <w:szCs w:val="24"/>
        </w:rPr>
        <w:t>(4)　改修前と改修後の状態が分かる平面図等</w:t>
      </w:r>
      <w:bookmarkEnd w:id="35"/>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6" w:name="13001241901000000102"/>
      <w:r w:rsidRPr="00144A11">
        <w:rPr>
          <w:rFonts w:ascii="ＭＳ 明朝" w:eastAsia="ＭＳ 明朝" w:hAnsi="ＭＳ 明朝" w:cs="ＭＳ Ｐゴシック" w:hint="eastAsia"/>
          <w:kern w:val="0"/>
          <w:sz w:val="24"/>
          <w:szCs w:val="24"/>
        </w:rPr>
        <w:t>(5)　住宅改修工事着工前の写真(撮影日の記載されたもの)</w:t>
      </w:r>
      <w:bookmarkEnd w:id="36"/>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7" w:name="13001241901000000110"/>
      <w:r w:rsidRPr="00144A11">
        <w:rPr>
          <w:rFonts w:ascii="ＭＳ 明朝" w:eastAsia="ＭＳ 明朝" w:hAnsi="ＭＳ 明朝" w:cs="ＭＳ Ｐゴシック" w:hint="eastAsia"/>
          <w:kern w:val="0"/>
          <w:sz w:val="24"/>
          <w:szCs w:val="24"/>
        </w:rPr>
        <w:t>(6)　その他市長が必要と認める書類</w:t>
      </w:r>
      <w:bookmarkEnd w:id="37"/>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38" w:name="13001241901000000190"/>
      <w:r w:rsidRPr="00144A11">
        <w:rPr>
          <w:rFonts w:ascii="ＭＳ 明朝" w:eastAsia="ＭＳ 明朝" w:hAnsi="ＭＳ 明朝" w:cs="ＭＳ Ｐゴシック" w:hint="eastAsia"/>
          <w:kern w:val="0"/>
          <w:sz w:val="24"/>
          <w:szCs w:val="24"/>
        </w:rPr>
        <w:t>(審査及び支払い)</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39" w:name="13001241901000000192"/>
      <w:bookmarkEnd w:id="38"/>
      <w:r w:rsidRPr="00144A11">
        <w:rPr>
          <w:rFonts w:ascii="ＭＳ 明朝" w:eastAsia="ＭＳ 明朝" w:hAnsi="ＭＳ 明朝" w:cs="ＭＳ Ｐゴシック" w:hint="eastAsia"/>
          <w:kern w:val="0"/>
          <w:sz w:val="24"/>
          <w:szCs w:val="24"/>
        </w:rPr>
        <w:lastRenderedPageBreak/>
        <w:t>第8条　市長は、前条の規定により住宅改修費の支給申請があったときは、その内容を審査し、被保険者にあっては「介護保険福祉用具購入費及び住宅改修費支給(不支給)のお知らせ(受領委任)(様式第4号)」、事業者にあっては「介護保険福祉用具購入費及び住宅改修費支給(不支給)決定通知書(受領委任)(様式第5号)」により通知するものとする。</w:t>
      </w:r>
      <w:bookmarkEnd w:id="39"/>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40" w:name="at7"/>
      <w:r w:rsidRPr="00144A11">
        <w:rPr>
          <w:rFonts w:ascii="ＭＳ 明朝" w:eastAsia="ＭＳ 明朝" w:hAnsi="ＭＳ 明朝" w:cs="ＭＳ Ｐゴシック" w:hint="eastAsia"/>
          <w:kern w:val="0"/>
          <w:sz w:val="24"/>
          <w:szCs w:val="24"/>
        </w:rPr>
        <w:t>(返還)</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41" w:name="13001241901000000196"/>
      <w:bookmarkEnd w:id="40"/>
      <w:r w:rsidRPr="00144A11">
        <w:rPr>
          <w:rFonts w:ascii="ＭＳ 明朝" w:eastAsia="ＭＳ 明朝" w:hAnsi="ＭＳ 明朝" w:cs="ＭＳ Ｐゴシック" w:hint="eastAsia"/>
          <w:kern w:val="0"/>
          <w:sz w:val="24"/>
          <w:szCs w:val="24"/>
        </w:rPr>
        <w:t>第9条　市長は、事業者が偽りその他不正な手段により福祉用具購入費及び住宅改修費を受領したときは、事業者に対し支払いを受けた当該福祉用具購入費及び当該住宅改修費の全部又は一部を返還させることができる。</w:t>
      </w:r>
      <w:bookmarkEnd w:id="41"/>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jc w:val="left"/>
        <w:rPr>
          <w:rFonts w:ascii="ＭＳ 明朝" w:eastAsia="ＭＳ 明朝" w:hAnsi="ＭＳ 明朝" w:cs="ＭＳ Ｐゴシック"/>
          <w:kern w:val="0"/>
          <w:sz w:val="24"/>
          <w:szCs w:val="24"/>
        </w:rPr>
      </w:pPr>
      <w:bookmarkStart w:id="42" w:name="13001241901000000200"/>
      <w:r w:rsidRPr="00144A11">
        <w:rPr>
          <w:rFonts w:ascii="ＭＳ 明朝" w:eastAsia="ＭＳ 明朝" w:hAnsi="ＭＳ 明朝" w:cs="ＭＳ Ｐゴシック" w:hint="eastAsia"/>
          <w:kern w:val="0"/>
          <w:sz w:val="24"/>
          <w:szCs w:val="24"/>
        </w:rPr>
        <w:t>(その他)</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43" w:name="13001241901000000202"/>
      <w:bookmarkEnd w:id="42"/>
      <w:r w:rsidRPr="00144A11">
        <w:rPr>
          <w:rFonts w:ascii="ＭＳ 明朝" w:eastAsia="ＭＳ 明朝" w:hAnsi="ＭＳ 明朝" w:cs="ＭＳ Ｐゴシック" w:hint="eastAsia"/>
          <w:kern w:val="0"/>
          <w:sz w:val="24"/>
          <w:szCs w:val="24"/>
        </w:rPr>
        <w:t>第10条　この要綱に定めるもののほか、この要綱の施行に関し必要な事項は市長が別に定める。</w:t>
      </w:r>
      <w:bookmarkEnd w:id="43"/>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hanging="240"/>
        <w:jc w:val="left"/>
        <w:rPr>
          <w:rFonts w:ascii="ＭＳ 明朝" w:eastAsia="ＭＳ 明朝" w:hAnsi="ＭＳ 明朝" w:cs="ＭＳ Ｐゴシック"/>
          <w:kern w:val="0"/>
          <w:sz w:val="24"/>
          <w:szCs w:val="24"/>
        </w:rPr>
      </w:pPr>
      <w:bookmarkStart w:id="44" w:name="13001241901000000002"/>
      <w:r w:rsidRPr="00144A11">
        <w:rPr>
          <w:rFonts w:ascii="ＭＳ 明朝" w:eastAsia="ＭＳ 明朝" w:hAnsi="ＭＳ 明朝" w:cs="ＭＳ Ｐゴシック" w:hint="eastAsia"/>
          <w:kern w:val="0"/>
          <w:sz w:val="24"/>
          <w:szCs w:val="24"/>
        </w:rPr>
        <w:t>附　則</w:t>
      </w:r>
      <w:bookmarkEnd w:id="44"/>
      <w:r w:rsidRPr="00144A11">
        <w:rPr>
          <w:rFonts w:ascii="ＭＳ 明朝" w:eastAsia="ＭＳ 明朝" w:hAnsi="ＭＳ 明朝" w:cs="ＭＳ Ｐゴシック" w:hint="eastAsia"/>
          <w:kern w:val="0"/>
          <w:sz w:val="24"/>
          <w:szCs w:val="24"/>
        </w:rPr>
        <w:t xml:space="preserve"> </w:t>
      </w:r>
    </w:p>
    <w:p w:rsidR="00144A11" w:rsidRPr="00144A11" w:rsidRDefault="00144A11" w:rsidP="00144A11">
      <w:pPr>
        <w:widowControl/>
        <w:wordWrap w:val="0"/>
        <w:spacing w:line="336" w:lineRule="atLeast"/>
        <w:ind w:firstLine="240"/>
        <w:jc w:val="left"/>
        <w:rPr>
          <w:rFonts w:ascii="ＭＳ 明朝" w:eastAsia="ＭＳ 明朝" w:hAnsi="ＭＳ 明朝" w:cs="ＭＳ Ｐゴシック"/>
          <w:kern w:val="0"/>
          <w:sz w:val="24"/>
          <w:szCs w:val="24"/>
        </w:rPr>
      </w:pPr>
      <w:bookmarkStart w:id="45" w:name="13001241901000000003"/>
      <w:r w:rsidRPr="00144A11">
        <w:rPr>
          <w:rFonts w:ascii="ＭＳ 明朝" w:eastAsia="ＭＳ 明朝" w:hAnsi="ＭＳ 明朝" w:cs="ＭＳ Ｐゴシック" w:hint="eastAsia"/>
          <w:kern w:val="0"/>
          <w:sz w:val="24"/>
          <w:szCs w:val="24"/>
        </w:rPr>
        <w:t>この要綱は、平成28年4月1日から施行する。</w:t>
      </w:r>
      <w:bookmarkEnd w:id="45"/>
      <w:r w:rsidRPr="00144A11">
        <w:rPr>
          <w:rFonts w:ascii="ＭＳ 明朝" w:eastAsia="ＭＳ 明朝" w:hAnsi="ＭＳ 明朝" w:cs="ＭＳ Ｐゴシック" w:hint="eastAsia"/>
          <w:kern w:val="0"/>
          <w:sz w:val="24"/>
          <w:szCs w:val="24"/>
        </w:rPr>
        <w:t xml:space="preserve"> </w:t>
      </w:r>
    </w:p>
    <w:p w:rsidR="00D333E9" w:rsidRPr="00144A11" w:rsidRDefault="00D333E9"/>
    <w:sectPr w:rsidR="00D333E9" w:rsidRPr="00144A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11"/>
    <w:rsid w:val="00082CC1"/>
    <w:rsid w:val="00144A11"/>
    <w:rsid w:val="00255686"/>
    <w:rsid w:val="006E4561"/>
    <w:rsid w:val="00D3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599">
      <w:bodyDiv w:val="1"/>
      <w:marLeft w:val="0"/>
      <w:marRight w:val="0"/>
      <w:marTop w:val="0"/>
      <w:marBottom w:val="0"/>
      <w:divBdr>
        <w:top w:val="none" w:sz="0" w:space="0" w:color="auto"/>
        <w:left w:val="none" w:sz="0" w:space="0" w:color="auto"/>
        <w:bottom w:val="none" w:sz="0" w:space="0" w:color="auto"/>
        <w:right w:val="none" w:sz="0" w:space="0" w:color="auto"/>
      </w:divBdr>
      <w:divsChild>
        <w:div w:id="813448081">
          <w:marLeft w:val="720"/>
          <w:marRight w:val="0"/>
          <w:marTop w:val="0"/>
          <w:marBottom w:val="0"/>
          <w:divBdr>
            <w:top w:val="none" w:sz="0" w:space="0" w:color="auto"/>
            <w:left w:val="none" w:sz="0" w:space="0" w:color="auto"/>
            <w:bottom w:val="none" w:sz="0" w:space="0" w:color="auto"/>
            <w:right w:val="none" w:sz="0" w:space="0" w:color="auto"/>
          </w:divBdr>
        </w:div>
        <w:div w:id="1540050255">
          <w:marLeft w:val="240"/>
          <w:marRight w:val="0"/>
          <w:marTop w:val="0"/>
          <w:marBottom w:val="0"/>
          <w:divBdr>
            <w:top w:val="none" w:sz="0" w:space="0" w:color="auto"/>
            <w:left w:val="none" w:sz="0" w:space="0" w:color="auto"/>
            <w:bottom w:val="none" w:sz="0" w:space="0" w:color="auto"/>
            <w:right w:val="none" w:sz="0" w:space="0" w:color="auto"/>
          </w:divBdr>
        </w:div>
        <w:div w:id="1876043074">
          <w:marLeft w:val="240"/>
          <w:marRight w:val="0"/>
          <w:marTop w:val="0"/>
          <w:marBottom w:val="0"/>
          <w:divBdr>
            <w:top w:val="none" w:sz="0" w:space="0" w:color="auto"/>
            <w:left w:val="none" w:sz="0" w:space="0" w:color="auto"/>
            <w:bottom w:val="none" w:sz="0" w:space="0" w:color="auto"/>
            <w:right w:val="none" w:sz="0" w:space="0" w:color="auto"/>
          </w:divBdr>
        </w:div>
        <w:div w:id="1840998743">
          <w:marLeft w:val="240"/>
          <w:marRight w:val="0"/>
          <w:marTop w:val="0"/>
          <w:marBottom w:val="0"/>
          <w:divBdr>
            <w:top w:val="none" w:sz="0" w:space="0" w:color="auto"/>
            <w:left w:val="none" w:sz="0" w:space="0" w:color="auto"/>
            <w:bottom w:val="none" w:sz="0" w:space="0" w:color="auto"/>
            <w:right w:val="none" w:sz="0" w:space="0" w:color="auto"/>
          </w:divBdr>
        </w:div>
        <w:div w:id="1633095414">
          <w:marLeft w:val="240"/>
          <w:marRight w:val="0"/>
          <w:marTop w:val="0"/>
          <w:marBottom w:val="0"/>
          <w:divBdr>
            <w:top w:val="none" w:sz="0" w:space="0" w:color="auto"/>
            <w:left w:val="none" w:sz="0" w:space="0" w:color="auto"/>
            <w:bottom w:val="none" w:sz="0" w:space="0" w:color="auto"/>
            <w:right w:val="none" w:sz="0" w:space="0" w:color="auto"/>
          </w:divBdr>
        </w:div>
        <w:div w:id="154997423">
          <w:marLeft w:val="480"/>
          <w:marRight w:val="0"/>
          <w:marTop w:val="0"/>
          <w:marBottom w:val="0"/>
          <w:divBdr>
            <w:top w:val="none" w:sz="0" w:space="0" w:color="auto"/>
            <w:left w:val="none" w:sz="0" w:space="0" w:color="auto"/>
            <w:bottom w:val="none" w:sz="0" w:space="0" w:color="auto"/>
            <w:right w:val="none" w:sz="0" w:space="0" w:color="auto"/>
          </w:divBdr>
        </w:div>
        <w:div w:id="1189490758">
          <w:marLeft w:val="480"/>
          <w:marRight w:val="0"/>
          <w:marTop w:val="0"/>
          <w:marBottom w:val="0"/>
          <w:divBdr>
            <w:top w:val="none" w:sz="0" w:space="0" w:color="auto"/>
            <w:left w:val="none" w:sz="0" w:space="0" w:color="auto"/>
            <w:bottom w:val="none" w:sz="0" w:space="0" w:color="auto"/>
            <w:right w:val="none" w:sz="0" w:space="0" w:color="auto"/>
          </w:divBdr>
        </w:div>
        <w:div w:id="2073379951">
          <w:marLeft w:val="480"/>
          <w:marRight w:val="0"/>
          <w:marTop w:val="0"/>
          <w:marBottom w:val="0"/>
          <w:divBdr>
            <w:top w:val="none" w:sz="0" w:space="0" w:color="auto"/>
            <w:left w:val="none" w:sz="0" w:space="0" w:color="auto"/>
            <w:bottom w:val="none" w:sz="0" w:space="0" w:color="auto"/>
            <w:right w:val="none" w:sz="0" w:space="0" w:color="auto"/>
          </w:divBdr>
        </w:div>
        <w:div w:id="2145536195">
          <w:marLeft w:val="240"/>
          <w:marRight w:val="0"/>
          <w:marTop w:val="0"/>
          <w:marBottom w:val="0"/>
          <w:divBdr>
            <w:top w:val="none" w:sz="0" w:space="0" w:color="auto"/>
            <w:left w:val="none" w:sz="0" w:space="0" w:color="auto"/>
            <w:bottom w:val="none" w:sz="0" w:space="0" w:color="auto"/>
            <w:right w:val="none" w:sz="0" w:space="0" w:color="auto"/>
          </w:divBdr>
        </w:div>
        <w:div w:id="97876704">
          <w:marLeft w:val="240"/>
          <w:marRight w:val="0"/>
          <w:marTop w:val="0"/>
          <w:marBottom w:val="0"/>
          <w:divBdr>
            <w:top w:val="none" w:sz="0" w:space="0" w:color="auto"/>
            <w:left w:val="none" w:sz="0" w:space="0" w:color="auto"/>
            <w:bottom w:val="none" w:sz="0" w:space="0" w:color="auto"/>
            <w:right w:val="none" w:sz="0" w:space="0" w:color="auto"/>
          </w:divBdr>
        </w:div>
        <w:div w:id="44448210">
          <w:marLeft w:val="240"/>
          <w:marRight w:val="0"/>
          <w:marTop w:val="0"/>
          <w:marBottom w:val="0"/>
          <w:divBdr>
            <w:top w:val="none" w:sz="0" w:space="0" w:color="auto"/>
            <w:left w:val="none" w:sz="0" w:space="0" w:color="auto"/>
            <w:bottom w:val="none" w:sz="0" w:space="0" w:color="auto"/>
            <w:right w:val="none" w:sz="0" w:space="0" w:color="auto"/>
          </w:divBdr>
        </w:div>
        <w:div w:id="1285304077">
          <w:marLeft w:val="240"/>
          <w:marRight w:val="0"/>
          <w:marTop w:val="0"/>
          <w:marBottom w:val="0"/>
          <w:divBdr>
            <w:top w:val="none" w:sz="0" w:space="0" w:color="auto"/>
            <w:left w:val="none" w:sz="0" w:space="0" w:color="auto"/>
            <w:bottom w:val="none" w:sz="0" w:space="0" w:color="auto"/>
            <w:right w:val="none" w:sz="0" w:space="0" w:color="auto"/>
          </w:divBdr>
        </w:div>
        <w:div w:id="398792793">
          <w:marLeft w:val="240"/>
          <w:marRight w:val="0"/>
          <w:marTop w:val="0"/>
          <w:marBottom w:val="0"/>
          <w:divBdr>
            <w:top w:val="none" w:sz="0" w:space="0" w:color="auto"/>
            <w:left w:val="none" w:sz="0" w:space="0" w:color="auto"/>
            <w:bottom w:val="none" w:sz="0" w:space="0" w:color="auto"/>
            <w:right w:val="none" w:sz="0" w:space="0" w:color="auto"/>
          </w:divBdr>
        </w:div>
        <w:div w:id="204872775">
          <w:marLeft w:val="480"/>
          <w:marRight w:val="0"/>
          <w:marTop w:val="0"/>
          <w:marBottom w:val="0"/>
          <w:divBdr>
            <w:top w:val="none" w:sz="0" w:space="0" w:color="auto"/>
            <w:left w:val="none" w:sz="0" w:space="0" w:color="auto"/>
            <w:bottom w:val="none" w:sz="0" w:space="0" w:color="auto"/>
            <w:right w:val="none" w:sz="0" w:space="0" w:color="auto"/>
          </w:divBdr>
        </w:div>
        <w:div w:id="1781948602">
          <w:marLeft w:val="480"/>
          <w:marRight w:val="0"/>
          <w:marTop w:val="0"/>
          <w:marBottom w:val="0"/>
          <w:divBdr>
            <w:top w:val="none" w:sz="0" w:space="0" w:color="auto"/>
            <w:left w:val="none" w:sz="0" w:space="0" w:color="auto"/>
            <w:bottom w:val="none" w:sz="0" w:space="0" w:color="auto"/>
            <w:right w:val="none" w:sz="0" w:space="0" w:color="auto"/>
          </w:divBdr>
        </w:div>
        <w:div w:id="1675957723">
          <w:marLeft w:val="480"/>
          <w:marRight w:val="0"/>
          <w:marTop w:val="0"/>
          <w:marBottom w:val="0"/>
          <w:divBdr>
            <w:top w:val="none" w:sz="0" w:space="0" w:color="auto"/>
            <w:left w:val="none" w:sz="0" w:space="0" w:color="auto"/>
            <w:bottom w:val="none" w:sz="0" w:space="0" w:color="auto"/>
            <w:right w:val="none" w:sz="0" w:space="0" w:color="auto"/>
          </w:divBdr>
        </w:div>
        <w:div w:id="2100901187">
          <w:marLeft w:val="480"/>
          <w:marRight w:val="0"/>
          <w:marTop w:val="0"/>
          <w:marBottom w:val="0"/>
          <w:divBdr>
            <w:top w:val="none" w:sz="0" w:space="0" w:color="auto"/>
            <w:left w:val="none" w:sz="0" w:space="0" w:color="auto"/>
            <w:bottom w:val="none" w:sz="0" w:space="0" w:color="auto"/>
            <w:right w:val="none" w:sz="0" w:space="0" w:color="auto"/>
          </w:divBdr>
        </w:div>
        <w:div w:id="1673265250">
          <w:marLeft w:val="480"/>
          <w:marRight w:val="0"/>
          <w:marTop w:val="0"/>
          <w:marBottom w:val="0"/>
          <w:divBdr>
            <w:top w:val="none" w:sz="0" w:space="0" w:color="auto"/>
            <w:left w:val="none" w:sz="0" w:space="0" w:color="auto"/>
            <w:bottom w:val="none" w:sz="0" w:space="0" w:color="auto"/>
            <w:right w:val="none" w:sz="0" w:space="0" w:color="auto"/>
          </w:divBdr>
        </w:div>
        <w:div w:id="974875139">
          <w:marLeft w:val="240"/>
          <w:marRight w:val="0"/>
          <w:marTop w:val="0"/>
          <w:marBottom w:val="0"/>
          <w:divBdr>
            <w:top w:val="none" w:sz="0" w:space="0" w:color="auto"/>
            <w:left w:val="none" w:sz="0" w:space="0" w:color="auto"/>
            <w:bottom w:val="none" w:sz="0" w:space="0" w:color="auto"/>
            <w:right w:val="none" w:sz="0" w:space="0" w:color="auto"/>
          </w:divBdr>
        </w:div>
        <w:div w:id="732583083">
          <w:marLeft w:val="240"/>
          <w:marRight w:val="0"/>
          <w:marTop w:val="0"/>
          <w:marBottom w:val="0"/>
          <w:divBdr>
            <w:top w:val="none" w:sz="0" w:space="0" w:color="auto"/>
            <w:left w:val="none" w:sz="0" w:space="0" w:color="auto"/>
            <w:bottom w:val="none" w:sz="0" w:space="0" w:color="auto"/>
            <w:right w:val="none" w:sz="0" w:space="0" w:color="auto"/>
          </w:divBdr>
        </w:div>
        <w:div w:id="1395392765">
          <w:marLeft w:val="240"/>
          <w:marRight w:val="0"/>
          <w:marTop w:val="0"/>
          <w:marBottom w:val="0"/>
          <w:divBdr>
            <w:top w:val="none" w:sz="0" w:space="0" w:color="auto"/>
            <w:left w:val="none" w:sz="0" w:space="0" w:color="auto"/>
            <w:bottom w:val="none" w:sz="0" w:space="0" w:color="auto"/>
            <w:right w:val="none" w:sz="0" w:space="0" w:color="auto"/>
          </w:divBdr>
        </w:div>
        <w:div w:id="1757244091">
          <w:marLeft w:val="240"/>
          <w:marRight w:val="0"/>
          <w:marTop w:val="0"/>
          <w:marBottom w:val="0"/>
          <w:divBdr>
            <w:top w:val="none" w:sz="0" w:space="0" w:color="auto"/>
            <w:left w:val="none" w:sz="0" w:space="0" w:color="auto"/>
            <w:bottom w:val="none" w:sz="0" w:space="0" w:color="auto"/>
            <w:right w:val="none" w:sz="0" w:space="0" w:color="auto"/>
          </w:divBdr>
        </w:div>
        <w:div w:id="1097602668">
          <w:marLeft w:val="480"/>
          <w:marRight w:val="0"/>
          <w:marTop w:val="0"/>
          <w:marBottom w:val="0"/>
          <w:divBdr>
            <w:top w:val="none" w:sz="0" w:space="0" w:color="auto"/>
            <w:left w:val="none" w:sz="0" w:space="0" w:color="auto"/>
            <w:bottom w:val="none" w:sz="0" w:space="0" w:color="auto"/>
            <w:right w:val="none" w:sz="0" w:space="0" w:color="auto"/>
          </w:divBdr>
        </w:div>
        <w:div w:id="834108552">
          <w:marLeft w:val="480"/>
          <w:marRight w:val="0"/>
          <w:marTop w:val="0"/>
          <w:marBottom w:val="0"/>
          <w:divBdr>
            <w:top w:val="none" w:sz="0" w:space="0" w:color="auto"/>
            <w:left w:val="none" w:sz="0" w:space="0" w:color="auto"/>
            <w:bottom w:val="none" w:sz="0" w:space="0" w:color="auto"/>
            <w:right w:val="none" w:sz="0" w:space="0" w:color="auto"/>
          </w:divBdr>
        </w:div>
        <w:div w:id="295765407">
          <w:marLeft w:val="480"/>
          <w:marRight w:val="0"/>
          <w:marTop w:val="0"/>
          <w:marBottom w:val="0"/>
          <w:divBdr>
            <w:top w:val="none" w:sz="0" w:space="0" w:color="auto"/>
            <w:left w:val="none" w:sz="0" w:space="0" w:color="auto"/>
            <w:bottom w:val="none" w:sz="0" w:space="0" w:color="auto"/>
            <w:right w:val="none" w:sz="0" w:space="0" w:color="auto"/>
          </w:divBdr>
        </w:div>
        <w:div w:id="1097869126">
          <w:marLeft w:val="480"/>
          <w:marRight w:val="0"/>
          <w:marTop w:val="0"/>
          <w:marBottom w:val="0"/>
          <w:divBdr>
            <w:top w:val="none" w:sz="0" w:space="0" w:color="auto"/>
            <w:left w:val="none" w:sz="0" w:space="0" w:color="auto"/>
            <w:bottom w:val="none" w:sz="0" w:space="0" w:color="auto"/>
            <w:right w:val="none" w:sz="0" w:space="0" w:color="auto"/>
          </w:divBdr>
        </w:div>
        <w:div w:id="1125733644">
          <w:marLeft w:val="480"/>
          <w:marRight w:val="0"/>
          <w:marTop w:val="0"/>
          <w:marBottom w:val="0"/>
          <w:divBdr>
            <w:top w:val="none" w:sz="0" w:space="0" w:color="auto"/>
            <w:left w:val="none" w:sz="0" w:space="0" w:color="auto"/>
            <w:bottom w:val="none" w:sz="0" w:space="0" w:color="auto"/>
            <w:right w:val="none" w:sz="0" w:space="0" w:color="auto"/>
          </w:divBdr>
        </w:div>
        <w:div w:id="1227449035">
          <w:marLeft w:val="480"/>
          <w:marRight w:val="0"/>
          <w:marTop w:val="0"/>
          <w:marBottom w:val="0"/>
          <w:divBdr>
            <w:top w:val="none" w:sz="0" w:space="0" w:color="auto"/>
            <w:left w:val="none" w:sz="0" w:space="0" w:color="auto"/>
            <w:bottom w:val="none" w:sz="0" w:space="0" w:color="auto"/>
            <w:right w:val="none" w:sz="0" w:space="0" w:color="auto"/>
          </w:divBdr>
        </w:div>
        <w:div w:id="874467566">
          <w:marLeft w:val="480"/>
          <w:marRight w:val="0"/>
          <w:marTop w:val="0"/>
          <w:marBottom w:val="0"/>
          <w:divBdr>
            <w:top w:val="none" w:sz="0" w:space="0" w:color="auto"/>
            <w:left w:val="none" w:sz="0" w:space="0" w:color="auto"/>
            <w:bottom w:val="none" w:sz="0" w:space="0" w:color="auto"/>
            <w:right w:val="none" w:sz="0" w:space="0" w:color="auto"/>
          </w:divBdr>
        </w:div>
        <w:div w:id="1744596619">
          <w:marLeft w:val="240"/>
          <w:marRight w:val="0"/>
          <w:marTop w:val="0"/>
          <w:marBottom w:val="0"/>
          <w:divBdr>
            <w:top w:val="none" w:sz="0" w:space="0" w:color="auto"/>
            <w:left w:val="none" w:sz="0" w:space="0" w:color="auto"/>
            <w:bottom w:val="none" w:sz="0" w:space="0" w:color="auto"/>
            <w:right w:val="none" w:sz="0" w:space="0" w:color="auto"/>
          </w:divBdr>
        </w:div>
        <w:div w:id="99187423">
          <w:marLeft w:val="240"/>
          <w:marRight w:val="0"/>
          <w:marTop w:val="0"/>
          <w:marBottom w:val="0"/>
          <w:divBdr>
            <w:top w:val="none" w:sz="0" w:space="0" w:color="auto"/>
            <w:left w:val="none" w:sz="0" w:space="0" w:color="auto"/>
            <w:bottom w:val="none" w:sz="0" w:space="0" w:color="auto"/>
            <w:right w:val="none" w:sz="0" w:space="0" w:color="auto"/>
          </w:divBdr>
        </w:div>
        <w:div w:id="1470396222">
          <w:marLeft w:val="240"/>
          <w:marRight w:val="0"/>
          <w:marTop w:val="0"/>
          <w:marBottom w:val="0"/>
          <w:divBdr>
            <w:top w:val="none" w:sz="0" w:space="0" w:color="auto"/>
            <w:left w:val="none" w:sz="0" w:space="0" w:color="auto"/>
            <w:bottom w:val="none" w:sz="0" w:space="0" w:color="auto"/>
            <w:right w:val="none" w:sz="0" w:space="0" w:color="auto"/>
          </w:divBdr>
        </w:div>
        <w:div w:id="928196715">
          <w:marLeft w:val="240"/>
          <w:marRight w:val="0"/>
          <w:marTop w:val="0"/>
          <w:marBottom w:val="0"/>
          <w:divBdr>
            <w:top w:val="none" w:sz="0" w:space="0" w:color="auto"/>
            <w:left w:val="none" w:sz="0" w:space="0" w:color="auto"/>
            <w:bottom w:val="none" w:sz="0" w:space="0" w:color="auto"/>
            <w:right w:val="none" w:sz="0" w:space="0" w:color="auto"/>
          </w:divBdr>
        </w:div>
        <w:div w:id="898901020">
          <w:marLeft w:val="480"/>
          <w:marRight w:val="0"/>
          <w:marTop w:val="0"/>
          <w:marBottom w:val="0"/>
          <w:divBdr>
            <w:top w:val="none" w:sz="0" w:space="0" w:color="auto"/>
            <w:left w:val="none" w:sz="0" w:space="0" w:color="auto"/>
            <w:bottom w:val="none" w:sz="0" w:space="0" w:color="auto"/>
            <w:right w:val="none" w:sz="0" w:space="0" w:color="auto"/>
          </w:divBdr>
        </w:div>
        <w:div w:id="1563177116">
          <w:marLeft w:val="480"/>
          <w:marRight w:val="0"/>
          <w:marTop w:val="0"/>
          <w:marBottom w:val="0"/>
          <w:divBdr>
            <w:top w:val="none" w:sz="0" w:space="0" w:color="auto"/>
            <w:left w:val="none" w:sz="0" w:space="0" w:color="auto"/>
            <w:bottom w:val="none" w:sz="0" w:space="0" w:color="auto"/>
            <w:right w:val="none" w:sz="0" w:space="0" w:color="auto"/>
          </w:divBdr>
        </w:div>
        <w:div w:id="1794133223">
          <w:marLeft w:val="480"/>
          <w:marRight w:val="0"/>
          <w:marTop w:val="0"/>
          <w:marBottom w:val="0"/>
          <w:divBdr>
            <w:top w:val="none" w:sz="0" w:space="0" w:color="auto"/>
            <w:left w:val="none" w:sz="0" w:space="0" w:color="auto"/>
            <w:bottom w:val="none" w:sz="0" w:space="0" w:color="auto"/>
            <w:right w:val="none" w:sz="0" w:space="0" w:color="auto"/>
          </w:divBdr>
        </w:div>
        <w:div w:id="1176842485">
          <w:marLeft w:val="480"/>
          <w:marRight w:val="0"/>
          <w:marTop w:val="0"/>
          <w:marBottom w:val="0"/>
          <w:divBdr>
            <w:top w:val="none" w:sz="0" w:space="0" w:color="auto"/>
            <w:left w:val="none" w:sz="0" w:space="0" w:color="auto"/>
            <w:bottom w:val="none" w:sz="0" w:space="0" w:color="auto"/>
            <w:right w:val="none" w:sz="0" w:space="0" w:color="auto"/>
          </w:divBdr>
        </w:div>
        <w:div w:id="937325163">
          <w:marLeft w:val="480"/>
          <w:marRight w:val="0"/>
          <w:marTop w:val="0"/>
          <w:marBottom w:val="0"/>
          <w:divBdr>
            <w:top w:val="none" w:sz="0" w:space="0" w:color="auto"/>
            <w:left w:val="none" w:sz="0" w:space="0" w:color="auto"/>
            <w:bottom w:val="none" w:sz="0" w:space="0" w:color="auto"/>
            <w:right w:val="none" w:sz="0" w:space="0" w:color="auto"/>
          </w:divBdr>
        </w:div>
        <w:div w:id="195965162">
          <w:marLeft w:val="480"/>
          <w:marRight w:val="0"/>
          <w:marTop w:val="0"/>
          <w:marBottom w:val="0"/>
          <w:divBdr>
            <w:top w:val="none" w:sz="0" w:space="0" w:color="auto"/>
            <w:left w:val="none" w:sz="0" w:space="0" w:color="auto"/>
            <w:bottom w:val="none" w:sz="0" w:space="0" w:color="auto"/>
            <w:right w:val="none" w:sz="0" w:space="0" w:color="auto"/>
          </w:divBdr>
        </w:div>
        <w:div w:id="419303724">
          <w:marLeft w:val="240"/>
          <w:marRight w:val="0"/>
          <w:marTop w:val="0"/>
          <w:marBottom w:val="0"/>
          <w:divBdr>
            <w:top w:val="none" w:sz="0" w:space="0" w:color="auto"/>
            <w:left w:val="none" w:sz="0" w:space="0" w:color="auto"/>
            <w:bottom w:val="none" w:sz="0" w:space="0" w:color="auto"/>
            <w:right w:val="none" w:sz="0" w:space="0" w:color="auto"/>
          </w:divBdr>
        </w:div>
        <w:div w:id="1180967556">
          <w:marLeft w:val="240"/>
          <w:marRight w:val="0"/>
          <w:marTop w:val="0"/>
          <w:marBottom w:val="0"/>
          <w:divBdr>
            <w:top w:val="none" w:sz="0" w:space="0" w:color="auto"/>
            <w:left w:val="none" w:sz="0" w:space="0" w:color="auto"/>
            <w:bottom w:val="none" w:sz="0" w:space="0" w:color="auto"/>
            <w:right w:val="none" w:sz="0" w:space="0" w:color="auto"/>
          </w:divBdr>
        </w:div>
        <w:div w:id="1078941872">
          <w:marLeft w:val="240"/>
          <w:marRight w:val="0"/>
          <w:marTop w:val="0"/>
          <w:marBottom w:val="0"/>
          <w:divBdr>
            <w:top w:val="none" w:sz="0" w:space="0" w:color="auto"/>
            <w:left w:val="none" w:sz="0" w:space="0" w:color="auto"/>
            <w:bottom w:val="none" w:sz="0" w:space="0" w:color="auto"/>
            <w:right w:val="none" w:sz="0" w:space="0" w:color="auto"/>
          </w:divBdr>
        </w:div>
        <w:div w:id="1957443586">
          <w:marLeft w:val="240"/>
          <w:marRight w:val="0"/>
          <w:marTop w:val="0"/>
          <w:marBottom w:val="0"/>
          <w:divBdr>
            <w:top w:val="none" w:sz="0" w:space="0" w:color="auto"/>
            <w:left w:val="none" w:sz="0" w:space="0" w:color="auto"/>
            <w:bottom w:val="none" w:sz="0" w:space="0" w:color="auto"/>
            <w:right w:val="none" w:sz="0" w:space="0" w:color="auto"/>
          </w:divBdr>
        </w:div>
        <w:div w:id="788819732">
          <w:marLeft w:val="240"/>
          <w:marRight w:val="0"/>
          <w:marTop w:val="0"/>
          <w:marBottom w:val="0"/>
          <w:divBdr>
            <w:top w:val="none" w:sz="0" w:space="0" w:color="auto"/>
            <w:left w:val="none" w:sz="0" w:space="0" w:color="auto"/>
            <w:bottom w:val="none" w:sz="0" w:space="0" w:color="auto"/>
            <w:right w:val="none" w:sz="0" w:space="0" w:color="auto"/>
          </w:divBdr>
        </w:div>
        <w:div w:id="219558713">
          <w:marLeft w:val="240"/>
          <w:marRight w:val="0"/>
          <w:marTop w:val="0"/>
          <w:marBottom w:val="0"/>
          <w:divBdr>
            <w:top w:val="none" w:sz="0" w:space="0" w:color="auto"/>
            <w:left w:val="none" w:sz="0" w:space="0" w:color="auto"/>
            <w:bottom w:val="none" w:sz="0" w:space="0" w:color="auto"/>
            <w:right w:val="none" w:sz="0" w:space="0" w:color="auto"/>
          </w:divBdr>
        </w:div>
        <w:div w:id="577398908">
          <w:marLeft w:val="960"/>
          <w:marRight w:val="0"/>
          <w:marTop w:val="240"/>
          <w:marBottom w:val="0"/>
          <w:divBdr>
            <w:top w:val="none" w:sz="0" w:space="0" w:color="auto"/>
            <w:left w:val="none" w:sz="0" w:space="0" w:color="auto"/>
            <w:bottom w:val="none" w:sz="0" w:space="0" w:color="auto"/>
            <w:right w:val="none" w:sz="0" w:space="0" w:color="auto"/>
          </w:divBdr>
        </w:div>
        <w:div w:id="195817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335</Words>
  <Characters>1910</Characters>
  <Application>Microsoft Office Word</Application>
  <DocSecurity>0</DocSecurity>
  <Lines>15</Lines>
  <Paragraphs>4</Paragraphs>
  <ScaleCrop>false</ScaleCrop>
  <Company>Toshiba</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仲地　たか子</dc:creator>
  <cp:lastModifiedBy>仲地　たか子</cp:lastModifiedBy>
  <cp:revision>3</cp:revision>
  <dcterms:created xsi:type="dcterms:W3CDTF">2016-02-18T09:07:00Z</dcterms:created>
  <dcterms:modified xsi:type="dcterms:W3CDTF">2016-03-07T09:33:00Z</dcterms:modified>
</cp:coreProperties>
</file>