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917" w:rsidRDefault="006A6917" w:rsidP="00FD2F1D">
      <w:pPr>
        <w:adjustRightInd/>
        <w:jc w:val="center"/>
        <w:rPr>
          <w:rFonts w:ascii="ＭＳ 明朝" w:eastAsia="ＭＳ 明朝" w:hAnsi="ＭＳ 明朝" w:cs="ＭＳ Ｐ明朝"/>
          <w:sz w:val="28"/>
          <w:szCs w:val="28"/>
        </w:rPr>
      </w:pPr>
    </w:p>
    <w:p w:rsidR="00FD2F1D" w:rsidRPr="00FD2F1D" w:rsidRDefault="00FD2F1D" w:rsidP="00FD2F1D">
      <w:pPr>
        <w:adjustRightInd/>
        <w:jc w:val="center"/>
        <w:rPr>
          <w:rFonts w:ascii="ＭＳ 明朝" w:eastAsia="ＭＳ 明朝" w:hAnsi="ＭＳ 明朝" w:cs="Times New Roman"/>
          <w:sz w:val="28"/>
          <w:szCs w:val="28"/>
        </w:rPr>
      </w:pPr>
      <w:bookmarkStart w:id="0" w:name="_GoBack"/>
      <w:bookmarkEnd w:id="0"/>
      <w:r w:rsidRPr="00FD2F1D">
        <w:rPr>
          <w:rFonts w:ascii="ＭＳ 明朝" w:eastAsia="ＭＳ 明朝" w:hAnsi="ＭＳ 明朝" w:cs="ＭＳ Ｐ明朝" w:hint="eastAsia"/>
          <w:sz w:val="28"/>
          <w:szCs w:val="28"/>
        </w:rPr>
        <w:t>投票立会人</w:t>
      </w:r>
      <w:r w:rsidR="006377C0">
        <w:rPr>
          <w:rFonts w:ascii="ＭＳ 明朝" w:eastAsia="ＭＳ 明朝" w:hAnsi="ＭＳ 明朝" w:cs="ＭＳ Ｐ明朝" w:hint="eastAsia"/>
          <w:sz w:val="28"/>
          <w:szCs w:val="28"/>
        </w:rPr>
        <w:t>の主な仕事</w:t>
      </w:r>
    </w:p>
    <w:p w:rsidR="00FD2F1D" w:rsidRDefault="00FD2F1D" w:rsidP="00FD2F1D">
      <w:pPr>
        <w:adjustRightInd/>
        <w:rPr>
          <w:rFonts w:ascii="ＭＳ 明朝" w:eastAsia="ＭＳ 明朝" w:hAnsi="ＭＳ 明朝" w:cs="ＭＳ Ｐ明朝"/>
        </w:rPr>
      </w:pPr>
    </w:p>
    <w:p w:rsidR="00FD2F1D" w:rsidRPr="00FD2F1D" w:rsidRDefault="00FD2F1D" w:rsidP="00FD2F1D">
      <w:pPr>
        <w:overflowPunct/>
        <w:adjustRightInd/>
        <w:ind w:leftChars="100" w:left="240" w:firstLineChars="100" w:firstLine="240"/>
        <w:textAlignment w:val="auto"/>
        <w:rPr>
          <w:rFonts w:ascii="Century" w:eastAsia="ＭＳ 明朝" w:hAnsi="Century" w:cs="Times New Roman"/>
          <w:color w:val="auto"/>
        </w:rPr>
      </w:pPr>
      <w:r w:rsidRPr="00FD2F1D">
        <w:rPr>
          <w:rFonts w:ascii="Century" w:eastAsia="ＭＳ 明朝" w:hAnsi="Century" w:cs="Times New Roman" w:hint="eastAsia"/>
          <w:color w:val="auto"/>
        </w:rPr>
        <w:t>投票立会人は、投票が行われる際に、投票事務に参与するとともに、投票事務の執行が公正に行われるように立ち会うことが仕事です。その担任する事務の主なものは次のとおりです。</w:t>
      </w:r>
    </w:p>
    <w:p w:rsidR="00FD2F1D" w:rsidRPr="00FD2F1D" w:rsidRDefault="00FD2F1D" w:rsidP="00FD2F1D">
      <w:pPr>
        <w:overflowPunct/>
        <w:adjustRightInd/>
        <w:ind w:leftChars="200" w:left="480"/>
        <w:textAlignment w:val="auto"/>
        <w:rPr>
          <w:rFonts w:ascii="Century" w:eastAsia="ＭＳ 明朝" w:hAnsi="Century" w:cs="Times New Roman"/>
          <w:color w:val="auto"/>
        </w:rPr>
      </w:pPr>
    </w:p>
    <w:p w:rsidR="00FD2F1D" w:rsidRPr="00FD2F1D" w:rsidRDefault="00FD2F1D" w:rsidP="00FD2F1D">
      <w:pPr>
        <w:overflowPunct/>
        <w:adjustRightInd/>
        <w:ind w:firstLineChars="100" w:firstLine="240"/>
        <w:textAlignment w:val="auto"/>
        <w:rPr>
          <w:rFonts w:ascii="ＭＳ 明朝" w:eastAsia="ＭＳ 明朝" w:hAnsi="ＭＳ 明朝" w:cs="Times New Roman"/>
          <w:color w:val="auto"/>
          <w:u w:val="single"/>
        </w:rPr>
      </w:pPr>
      <w:r w:rsidRPr="00FD2F1D">
        <w:rPr>
          <w:rFonts w:ascii="ＭＳ 明朝" w:eastAsia="ＭＳ 明朝" w:hAnsi="ＭＳ 明朝" w:cs="Times New Roman" w:hint="eastAsia"/>
          <w:color w:val="auto"/>
          <w:u w:val="single"/>
        </w:rPr>
        <w:t>(1)投票手続きの全般について立ち会うこと。</w:t>
      </w:r>
    </w:p>
    <w:p w:rsidR="00BD534C" w:rsidRDefault="00BD534C" w:rsidP="00BD534C">
      <w:pPr>
        <w:tabs>
          <w:tab w:val="num" w:pos="780"/>
        </w:tabs>
        <w:overflowPunct/>
        <w:adjustRightInd/>
        <w:ind w:firstLineChars="200" w:firstLine="440"/>
        <w:textAlignment w:val="auto"/>
        <w:rPr>
          <w:rFonts w:ascii="Century" w:eastAsia="ＭＳ 明朝" w:hAnsi="Century" w:cs="Times New Roman"/>
          <w:color w:val="auto"/>
          <w:sz w:val="22"/>
          <w:szCs w:val="22"/>
        </w:rPr>
      </w:pPr>
      <w:r>
        <w:rPr>
          <w:rFonts w:ascii="Century" w:eastAsia="ＭＳ 明朝" w:hAnsi="Century" w:cs="Times New Roman" w:hint="eastAsia"/>
          <w:color w:val="auto"/>
          <w:sz w:val="22"/>
          <w:szCs w:val="22"/>
        </w:rPr>
        <w:t>①投票所の開閉に立ち会うこと。</w:t>
      </w:r>
    </w:p>
    <w:p w:rsidR="00BD534C" w:rsidRDefault="00BD534C" w:rsidP="00BD534C">
      <w:pPr>
        <w:tabs>
          <w:tab w:val="num" w:pos="780"/>
        </w:tabs>
        <w:overflowPunct/>
        <w:adjustRightInd/>
        <w:textAlignment w:val="auto"/>
        <w:rPr>
          <w:rFonts w:ascii="Century" w:eastAsia="ＭＳ 明朝" w:hAnsi="Century" w:cs="Times New Roman"/>
          <w:color w:val="auto"/>
          <w:sz w:val="22"/>
          <w:szCs w:val="22"/>
        </w:rPr>
      </w:pPr>
      <w:r>
        <w:rPr>
          <w:rFonts w:ascii="ＭＳ 明朝" w:eastAsia="ＭＳ 明朝" w:hAnsi="ＭＳ 明朝" w:cs="ＭＳ 明朝" w:hint="eastAsia"/>
          <w:color w:val="auto"/>
          <w:sz w:val="22"/>
          <w:szCs w:val="22"/>
        </w:rPr>
        <w:t xml:space="preserve">　　②</w:t>
      </w:r>
      <w:r w:rsidR="00FD2F1D" w:rsidRPr="00FD2F1D">
        <w:rPr>
          <w:rFonts w:ascii="Century" w:eastAsia="ＭＳ 明朝" w:hAnsi="Century" w:cs="Times New Roman" w:hint="eastAsia"/>
          <w:color w:val="auto"/>
          <w:sz w:val="22"/>
          <w:szCs w:val="22"/>
        </w:rPr>
        <w:t>最初の選挙人が投票する前に投票所内にいる選挙人とともに投票箱に何も入っ</w:t>
      </w:r>
    </w:p>
    <w:p w:rsidR="00FD2F1D" w:rsidRPr="00FD2F1D" w:rsidRDefault="00FD2F1D" w:rsidP="00BD534C">
      <w:pPr>
        <w:tabs>
          <w:tab w:val="num" w:pos="780"/>
        </w:tabs>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てないことの確認に立ち会うこと。</w:t>
      </w:r>
    </w:p>
    <w:p w:rsidR="00FD2F1D" w:rsidRPr="00FD2F1D" w:rsidRDefault="00BD534C" w:rsidP="00BD534C">
      <w:pPr>
        <w:overflowPunct/>
        <w:adjustRightInd/>
        <w:ind w:firstLineChars="200" w:firstLine="440"/>
        <w:textAlignment w:val="auto"/>
        <w:rPr>
          <w:rFonts w:ascii="Century" w:eastAsia="ＭＳ 明朝" w:hAnsi="Century" w:cs="Times New Roman"/>
          <w:color w:val="auto"/>
          <w:sz w:val="22"/>
          <w:szCs w:val="22"/>
        </w:rPr>
      </w:pPr>
      <w:r>
        <w:rPr>
          <w:rFonts w:ascii="Century" w:eastAsia="ＭＳ 明朝" w:hAnsi="Century" w:cs="Times New Roman" w:hint="eastAsia"/>
          <w:color w:val="auto"/>
          <w:sz w:val="22"/>
          <w:szCs w:val="22"/>
        </w:rPr>
        <w:t>③</w:t>
      </w:r>
      <w:r w:rsidR="00FD2F1D" w:rsidRPr="00FD2F1D">
        <w:rPr>
          <w:rFonts w:ascii="Century" w:eastAsia="ＭＳ 明朝" w:hAnsi="Century" w:cs="Times New Roman" w:hint="eastAsia"/>
          <w:color w:val="auto"/>
          <w:sz w:val="22"/>
          <w:szCs w:val="22"/>
        </w:rPr>
        <w:t>選挙人の選挙人名簿（抄本）との対照に立ち会うこと。</w:t>
      </w:r>
    </w:p>
    <w:p w:rsidR="00FD2F1D" w:rsidRPr="00FD2F1D" w:rsidRDefault="00BD534C" w:rsidP="00BD534C">
      <w:pPr>
        <w:overflowPunct/>
        <w:adjustRightInd/>
        <w:ind w:firstLineChars="200" w:firstLine="440"/>
        <w:textAlignment w:val="auto"/>
        <w:rPr>
          <w:rFonts w:ascii="Century" w:eastAsia="ＭＳ 明朝" w:hAnsi="Century" w:cs="Times New Roman"/>
          <w:color w:val="auto"/>
          <w:sz w:val="22"/>
          <w:szCs w:val="22"/>
        </w:rPr>
      </w:pPr>
      <w:r>
        <w:rPr>
          <w:rFonts w:ascii="Century" w:eastAsia="ＭＳ 明朝" w:hAnsi="Century" w:cs="Times New Roman" w:hint="eastAsia"/>
          <w:color w:val="auto"/>
          <w:sz w:val="22"/>
          <w:szCs w:val="22"/>
        </w:rPr>
        <w:t>④</w:t>
      </w:r>
      <w:r w:rsidR="00FD2F1D" w:rsidRPr="00FD2F1D">
        <w:rPr>
          <w:rFonts w:ascii="Century" w:eastAsia="ＭＳ 明朝" w:hAnsi="Century" w:cs="Times New Roman" w:hint="eastAsia"/>
          <w:color w:val="auto"/>
          <w:sz w:val="22"/>
          <w:szCs w:val="22"/>
        </w:rPr>
        <w:t>選挙人に対する投票用紙交付に立ち会うこと。</w:t>
      </w:r>
    </w:p>
    <w:p w:rsidR="00FD2F1D" w:rsidRPr="00FD2F1D" w:rsidRDefault="00BD534C" w:rsidP="00BD534C">
      <w:pPr>
        <w:overflowPunct/>
        <w:adjustRightInd/>
        <w:ind w:firstLineChars="200" w:firstLine="440"/>
        <w:textAlignment w:val="auto"/>
        <w:rPr>
          <w:rFonts w:ascii="Century" w:eastAsia="ＭＳ 明朝" w:hAnsi="Century" w:cs="Times New Roman"/>
          <w:color w:val="auto"/>
          <w:sz w:val="22"/>
          <w:szCs w:val="22"/>
        </w:rPr>
      </w:pPr>
      <w:r>
        <w:rPr>
          <w:rFonts w:ascii="Century" w:eastAsia="ＭＳ 明朝" w:hAnsi="Century" w:cs="Times New Roman" w:hint="eastAsia"/>
          <w:color w:val="auto"/>
          <w:sz w:val="22"/>
          <w:szCs w:val="22"/>
        </w:rPr>
        <w:t>⑤</w:t>
      </w:r>
      <w:r w:rsidR="00FD2F1D" w:rsidRPr="00FD2F1D">
        <w:rPr>
          <w:rFonts w:ascii="Century" w:eastAsia="ＭＳ 明朝" w:hAnsi="Century" w:cs="Times New Roman" w:hint="eastAsia"/>
          <w:color w:val="auto"/>
          <w:sz w:val="22"/>
          <w:szCs w:val="22"/>
        </w:rPr>
        <w:t>選挙人が投票用紙を投票箱に投函するのを見届けること。</w:t>
      </w:r>
    </w:p>
    <w:p w:rsidR="00BD534C" w:rsidRDefault="00BD534C" w:rsidP="00BD534C">
      <w:pPr>
        <w:overflowPunct/>
        <w:adjustRightInd/>
        <w:ind w:firstLineChars="200" w:firstLine="440"/>
        <w:textAlignment w:val="auto"/>
        <w:rPr>
          <w:rFonts w:ascii="Century" w:eastAsia="ＭＳ 明朝" w:hAnsi="Century" w:cs="Times New Roman"/>
          <w:color w:val="auto"/>
          <w:sz w:val="22"/>
          <w:szCs w:val="22"/>
        </w:rPr>
      </w:pPr>
      <w:r>
        <w:rPr>
          <w:rFonts w:ascii="Century" w:eastAsia="ＭＳ 明朝" w:hAnsi="Century" w:cs="Times New Roman" w:hint="eastAsia"/>
          <w:color w:val="auto"/>
          <w:sz w:val="22"/>
          <w:szCs w:val="22"/>
        </w:rPr>
        <w:t>⑥</w:t>
      </w:r>
      <w:r w:rsidR="00FD2F1D" w:rsidRPr="00FD2F1D">
        <w:rPr>
          <w:rFonts w:ascii="Century" w:eastAsia="ＭＳ 明朝" w:hAnsi="Century" w:cs="Times New Roman" w:hint="eastAsia"/>
          <w:color w:val="auto"/>
          <w:sz w:val="22"/>
          <w:szCs w:val="22"/>
        </w:rPr>
        <w:t>不在者投票の投函に立ち会うこと。（第５投票所のみ）</w:t>
      </w:r>
    </w:p>
    <w:p w:rsidR="00BD534C" w:rsidRDefault="00BD534C" w:rsidP="00BD534C">
      <w:pPr>
        <w:overflowPunct/>
        <w:adjustRightInd/>
        <w:ind w:firstLineChars="200" w:firstLine="440"/>
        <w:textAlignment w:val="auto"/>
        <w:rPr>
          <w:rFonts w:ascii="ＭＳ 明朝" w:eastAsia="ＭＳ 明朝" w:hAnsi="ＭＳ 明朝" w:cs="Times New Roman"/>
          <w:color w:val="auto"/>
          <w:sz w:val="22"/>
          <w:szCs w:val="22"/>
        </w:rPr>
      </w:pPr>
      <w:r w:rsidRPr="00BD534C">
        <w:rPr>
          <w:rFonts w:ascii="ＭＳ 明朝" w:eastAsia="ＭＳ 明朝" w:hAnsi="ＭＳ 明朝" w:cs="Times New Roman" w:hint="eastAsia"/>
          <w:color w:val="auto"/>
          <w:sz w:val="22"/>
          <w:szCs w:val="22"/>
        </w:rPr>
        <w:t>⑦</w:t>
      </w:r>
      <w:r w:rsidR="00FD2F1D" w:rsidRPr="00FD2F1D">
        <w:rPr>
          <w:rFonts w:ascii="ＭＳ 明朝" w:eastAsia="ＭＳ 明朝" w:hAnsi="ＭＳ 明朝" w:cs="Times New Roman" w:hint="eastAsia"/>
          <w:color w:val="auto"/>
          <w:sz w:val="22"/>
          <w:szCs w:val="22"/>
        </w:rPr>
        <w:t>投票箱の閉鎖及び送致に立ち会うこと。</w:t>
      </w:r>
    </w:p>
    <w:p w:rsidR="00FD2F1D" w:rsidRPr="00FD2F1D" w:rsidRDefault="00BD534C" w:rsidP="00BD534C">
      <w:pPr>
        <w:overflowPunct/>
        <w:adjustRightInd/>
        <w:ind w:firstLineChars="200" w:firstLine="440"/>
        <w:textAlignment w:val="auto"/>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w:t>
      </w:r>
      <w:r w:rsidR="00FD2F1D" w:rsidRPr="00FD2F1D">
        <w:rPr>
          <w:rFonts w:ascii="ＭＳ 明朝" w:eastAsia="ＭＳ 明朝" w:hAnsi="ＭＳ 明朝" w:cs="Times New Roman" w:hint="eastAsia"/>
          <w:color w:val="auto"/>
          <w:sz w:val="22"/>
          <w:szCs w:val="22"/>
        </w:rPr>
        <w:t>送致については2人の内1人を選任する</w:t>
      </w:r>
      <w:r>
        <w:rPr>
          <w:rFonts w:ascii="ＭＳ 明朝" w:eastAsia="ＭＳ 明朝" w:hAnsi="ＭＳ 明朝" w:cs="Times New Roman" w:hint="eastAsia"/>
          <w:color w:val="auto"/>
          <w:sz w:val="22"/>
          <w:szCs w:val="22"/>
        </w:rPr>
        <w:t>。）</w:t>
      </w:r>
    </w:p>
    <w:p w:rsidR="00FD2F1D" w:rsidRPr="00FD2F1D" w:rsidRDefault="00BD534C" w:rsidP="00BD534C">
      <w:pPr>
        <w:overflowPunct/>
        <w:adjustRightInd/>
        <w:ind w:firstLineChars="200" w:firstLine="440"/>
        <w:textAlignment w:val="auto"/>
        <w:rPr>
          <w:rFonts w:ascii="Century" w:eastAsia="ＭＳ 明朝" w:hAnsi="Century" w:cs="Times New Roman"/>
          <w:color w:val="auto"/>
          <w:sz w:val="22"/>
          <w:szCs w:val="22"/>
        </w:rPr>
      </w:pPr>
      <w:r>
        <w:rPr>
          <w:rFonts w:ascii="Century" w:eastAsia="ＭＳ 明朝" w:hAnsi="Century" w:cs="Times New Roman" w:hint="eastAsia"/>
          <w:color w:val="auto"/>
          <w:sz w:val="22"/>
          <w:szCs w:val="22"/>
        </w:rPr>
        <w:t>⑧</w:t>
      </w:r>
      <w:r w:rsidR="00FD2F1D" w:rsidRPr="00FD2F1D">
        <w:rPr>
          <w:rFonts w:ascii="Century" w:eastAsia="ＭＳ 明朝" w:hAnsi="Century" w:cs="Times New Roman" w:hint="eastAsia"/>
          <w:color w:val="auto"/>
          <w:sz w:val="22"/>
          <w:szCs w:val="22"/>
        </w:rPr>
        <w:t>その他投票手続き全般に立ち会うこと。</w:t>
      </w:r>
    </w:p>
    <w:p w:rsidR="00FD2F1D" w:rsidRPr="00FD2F1D" w:rsidRDefault="00FD2F1D" w:rsidP="00FD2F1D">
      <w:pPr>
        <w:adjustRightInd/>
        <w:ind w:firstLineChars="100" w:firstLine="220"/>
        <w:rPr>
          <w:rFonts w:ascii="ＭＳ 明朝" w:eastAsia="ＭＳ 明朝" w:hAnsi="ＭＳ 明朝" w:cs="ＭＳ Ｐ明朝"/>
          <w:sz w:val="22"/>
          <w:szCs w:val="22"/>
        </w:rPr>
      </w:pPr>
    </w:p>
    <w:p w:rsidR="00BD534C" w:rsidRDefault="00BD534C" w:rsidP="00BD534C">
      <w:pPr>
        <w:overflowPunct/>
        <w:adjustRightInd/>
        <w:ind w:firstLineChars="100" w:firstLine="240"/>
        <w:textAlignment w:val="auto"/>
        <w:rPr>
          <w:rFonts w:ascii="ＭＳ 明朝" w:eastAsia="ＭＳ 明朝" w:hAnsi="ＭＳ 明朝" w:cs="Times New Roman"/>
          <w:color w:val="auto"/>
          <w:u w:val="single"/>
        </w:rPr>
      </w:pPr>
      <w:r w:rsidRPr="00BD534C">
        <w:rPr>
          <w:rFonts w:ascii="ＭＳ 明朝" w:eastAsia="ＭＳ 明朝" w:hAnsi="ＭＳ 明朝" w:cs="Times New Roman" w:hint="eastAsia"/>
          <w:color w:val="auto"/>
          <w:u w:val="single"/>
        </w:rPr>
        <w:t>(2)</w:t>
      </w:r>
      <w:r w:rsidR="00FD2F1D" w:rsidRPr="00BD534C">
        <w:rPr>
          <w:rFonts w:ascii="ＭＳ 明朝" w:eastAsia="ＭＳ 明朝" w:hAnsi="ＭＳ 明朝" w:cs="Times New Roman" w:hint="eastAsia"/>
          <w:color w:val="auto"/>
          <w:u w:val="single"/>
        </w:rPr>
        <w:t>投票管理者に対し</w:t>
      </w:r>
      <w:r w:rsidR="00FD2F1D" w:rsidRPr="00FD2F1D">
        <w:rPr>
          <w:rFonts w:ascii="ＭＳ 明朝" w:eastAsia="ＭＳ 明朝" w:hAnsi="ＭＳ 明朝" w:cs="Times New Roman" w:hint="eastAsia"/>
          <w:color w:val="auto"/>
          <w:u w:val="single"/>
        </w:rPr>
        <w:t>意見を述べること。</w:t>
      </w:r>
    </w:p>
    <w:p w:rsidR="00BD534C" w:rsidRDefault="00FD2F1D" w:rsidP="00BD534C">
      <w:pPr>
        <w:overflowPunct/>
        <w:adjustRightInd/>
        <w:ind w:firstLineChars="200" w:firstLine="44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①次の場合に意見を述べること。なお、投票管理者は、投票立会人の意見は聞くが</w:t>
      </w:r>
    </w:p>
    <w:p w:rsidR="00BD534C" w:rsidRDefault="00FD2F1D" w:rsidP="00BD534C">
      <w:pPr>
        <w:overflowPunct/>
        <w:adjustRightInd/>
        <w:ind w:firstLineChars="200" w:firstLine="44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それに拘束されることなく自らの判断によって決定することができます。</w:t>
      </w:r>
    </w:p>
    <w:p w:rsidR="00BD534C" w:rsidRDefault="00FD2F1D" w:rsidP="00BD534C">
      <w:pPr>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投票立会人はこの投票管理者の決定について次の②の異議があるときは、意見を</w:t>
      </w:r>
    </w:p>
    <w:p w:rsidR="00FD2F1D" w:rsidRPr="00FD2F1D" w:rsidRDefault="00FD2F1D" w:rsidP="00BD534C">
      <w:pPr>
        <w:overflowPunct/>
        <w:adjustRightInd/>
        <w:ind w:firstLineChars="200" w:firstLine="44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述べることができます。</w:t>
      </w:r>
    </w:p>
    <w:p w:rsidR="00FD2F1D" w:rsidRPr="00FD2F1D" w:rsidRDefault="00FD2F1D" w:rsidP="00BD534C">
      <w:pPr>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ア</w:t>
      </w:r>
      <w:r w:rsidR="00BD534C">
        <w:rPr>
          <w:rFonts w:ascii="Century" w:eastAsia="ＭＳ 明朝" w:hAnsi="Century" w:cs="Times New Roman" w:hint="eastAsia"/>
          <w:color w:val="auto"/>
          <w:sz w:val="22"/>
          <w:szCs w:val="22"/>
        </w:rPr>
        <w:t xml:space="preserve">　</w:t>
      </w:r>
      <w:r w:rsidRPr="00FD2F1D">
        <w:rPr>
          <w:rFonts w:ascii="Century" w:eastAsia="ＭＳ 明朝" w:hAnsi="Century" w:cs="Times New Roman" w:hint="eastAsia"/>
          <w:color w:val="auto"/>
          <w:sz w:val="22"/>
          <w:szCs w:val="22"/>
        </w:rPr>
        <w:t>投票を拒否することについて意見を求められたとき。</w:t>
      </w:r>
    </w:p>
    <w:p w:rsidR="00FD2F1D" w:rsidRPr="00FD2F1D" w:rsidRDefault="00FD2F1D" w:rsidP="00BD534C">
      <w:pPr>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イ</w:t>
      </w:r>
      <w:r w:rsidR="00BD534C">
        <w:rPr>
          <w:rFonts w:ascii="Century" w:eastAsia="ＭＳ 明朝" w:hAnsi="Century" w:cs="Times New Roman" w:hint="eastAsia"/>
          <w:color w:val="auto"/>
          <w:sz w:val="22"/>
          <w:szCs w:val="22"/>
        </w:rPr>
        <w:t xml:space="preserve">　</w:t>
      </w:r>
      <w:r w:rsidRPr="00FD2F1D">
        <w:rPr>
          <w:rFonts w:ascii="Century" w:eastAsia="ＭＳ 明朝" w:hAnsi="Century" w:cs="Times New Roman" w:hint="eastAsia"/>
          <w:color w:val="auto"/>
          <w:sz w:val="22"/>
          <w:szCs w:val="22"/>
        </w:rPr>
        <w:t>代理投票を拒否することについて意見を求められたとき。</w:t>
      </w:r>
    </w:p>
    <w:p w:rsidR="00FD2F1D" w:rsidRPr="00FD2F1D" w:rsidRDefault="00FD2F1D" w:rsidP="00BD534C">
      <w:pPr>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ウ</w:t>
      </w:r>
      <w:r w:rsidR="00BD534C">
        <w:rPr>
          <w:rFonts w:ascii="Century" w:eastAsia="ＭＳ 明朝" w:hAnsi="Century" w:cs="Times New Roman" w:hint="eastAsia"/>
          <w:color w:val="auto"/>
          <w:sz w:val="22"/>
          <w:szCs w:val="22"/>
        </w:rPr>
        <w:t xml:space="preserve">　</w:t>
      </w:r>
      <w:r w:rsidRPr="00FD2F1D">
        <w:rPr>
          <w:rFonts w:ascii="Century" w:eastAsia="ＭＳ 明朝" w:hAnsi="Century" w:cs="Times New Roman" w:hint="eastAsia"/>
          <w:color w:val="auto"/>
          <w:sz w:val="22"/>
          <w:szCs w:val="22"/>
        </w:rPr>
        <w:t>代理投票補助者の選任についての意見を求められたとき。</w:t>
      </w:r>
    </w:p>
    <w:p w:rsidR="00FD2F1D" w:rsidRPr="00FD2F1D" w:rsidRDefault="00FD2F1D" w:rsidP="00BD534C">
      <w:pPr>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エ</w:t>
      </w:r>
      <w:r w:rsidR="00BD534C">
        <w:rPr>
          <w:rFonts w:ascii="Century" w:eastAsia="ＭＳ 明朝" w:hAnsi="Century" w:cs="Times New Roman" w:hint="eastAsia"/>
          <w:color w:val="auto"/>
          <w:sz w:val="22"/>
          <w:szCs w:val="22"/>
        </w:rPr>
        <w:t xml:space="preserve">　</w:t>
      </w:r>
      <w:r w:rsidRPr="00FD2F1D">
        <w:rPr>
          <w:rFonts w:ascii="Century" w:eastAsia="ＭＳ 明朝" w:hAnsi="Century" w:cs="Times New Roman" w:hint="eastAsia"/>
          <w:color w:val="auto"/>
          <w:sz w:val="22"/>
          <w:szCs w:val="22"/>
        </w:rPr>
        <w:t>不在者投票を受理するかどうかについての意見を求められたとき。</w:t>
      </w:r>
    </w:p>
    <w:p w:rsidR="00BD534C" w:rsidRDefault="00FD2F1D" w:rsidP="00BD534C">
      <w:pPr>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オ</w:t>
      </w:r>
      <w:r w:rsidR="00BD534C">
        <w:rPr>
          <w:rFonts w:ascii="Century" w:eastAsia="ＭＳ 明朝" w:hAnsi="Century" w:cs="Times New Roman" w:hint="eastAsia"/>
          <w:color w:val="auto"/>
          <w:sz w:val="22"/>
          <w:szCs w:val="22"/>
        </w:rPr>
        <w:t xml:space="preserve">　</w:t>
      </w:r>
      <w:r w:rsidRPr="00FD2F1D">
        <w:rPr>
          <w:rFonts w:ascii="Century" w:eastAsia="ＭＳ 明朝" w:hAnsi="Century" w:cs="Times New Roman" w:hint="eastAsia"/>
          <w:color w:val="auto"/>
          <w:sz w:val="22"/>
          <w:szCs w:val="22"/>
        </w:rPr>
        <w:t>受理の決定を受けた不在者投票の代理投票の仮投票があるときに拒否する</w:t>
      </w:r>
    </w:p>
    <w:p w:rsidR="00FD2F1D" w:rsidRPr="00FD2F1D" w:rsidRDefault="00FD2F1D" w:rsidP="00BD534C">
      <w:pPr>
        <w:overflowPunct/>
        <w:adjustRightInd/>
        <w:ind w:firstLineChars="400" w:firstLine="88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かどうかについて意見を求められたとき。</w:t>
      </w:r>
    </w:p>
    <w:p w:rsidR="00FD2F1D" w:rsidRPr="00FD2F1D" w:rsidRDefault="00FD2F1D" w:rsidP="00BD534C">
      <w:pPr>
        <w:overflowPunct/>
        <w:adjustRightInd/>
        <w:ind w:left="660" w:hangingChars="300" w:hanging="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 xml:space="preserve">　　②</w:t>
      </w:r>
      <w:r w:rsidRPr="00FD2F1D">
        <w:rPr>
          <w:rFonts w:ascii="Century" w:eastAsia="ＭＳ 明朝" w:hAnsi="Century" w:cs="Times New Roman" w:hint="eastAsia"/>
          <w:color w:val="auto"/>
          <w:sz w:val="22"/>
          <w:szCs w:val="22"/>
        </w:rPr>
        <w:t xml:space="preserve"> </w:t>
      </w:r>
      <w:r w:rsidRPr="00FD2F1D">
        <w:rPr>
          <w:rFonts w:ascii="Century" w:eastAsia="ＭＳ 明朝" w:hAnsi="Century" w:cs="Times New Roman" w:hint="eastAsia"/>
          <w:color w:val="auto"/>
          <w:sz w:val="22"/>
          <w:szCs w:val="22"/>
        </w:rPr>
        <w:t>次の異議がある場合に意見を述べること。</w:t>
      </w:r>
    </w:p>
    <w:p w:rsidR="00BD534C" w:rsidRDefault="00FD2F1D" w:rsidP="00BD534C">
      <w:pPr>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ア</w:t>
      </w:r>
      <w:r w:rsidR="00BD534C">
        <w:rPr>
          <w:rFonts w:ascii="Century" w:eastAsia="ＭＳ 明朝" w:hAnsi="Century" w:cs="Times New Roman" w:hint="eastAsia"/>
          <w:color w:val="auto"/>
          <w:sz w:val="22"/>
          <w:szCs w:val="22"/>
        </w:rPr>
        <w:t xml:space="preserve">　</w:t>
      </w:r>
      <w:r w:rsidRPr="00FD2F1D">
        <w:rPr>
          <w:rFonts w:ascii="Century" w:eastAsia="ＭＳ 明朝" w:hAnsi="Century" w:cs="Times New Roman" w:hint="eastAsia"/>
          <w:color w:val="auto"/>
          <w:sz w:val="22"/>
          <w:szCs w:val="22"/>
        </w:rPr>
        <w:t>選挙人が投票を拒否されたこと又は投票を拒否されないことについて異議</w:t>
      </w:r>
    </w:p>
    <w:p w:rsidR="00BD534C" w:rsidRDefault="00FD2F1D" w:rsidP="00BD534C">
      <w:pPr>
        <w:overflowPunct/>
        <w:adjustRightInd/>
        <w:ind w:leftChars="400" w:left="1400" w:hangingChars="200" w:hanging="44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があるとき。</w:t>
      </w:r>
    </w:p>
    <w:p w:rsidR="00FD2F1D" w:rsidRPr="00FD2F1D" w:rsidRDefault="00FD2F1D" w:rsidP="00BD534C">
      <w:pPr>
        <w:overflowPunct/>
        <w:adjustRightInd/>
        <w:ind w:firstLineChars="300" w:firstLine="660"/>
        <w:textAlignment w:val="auto"/>
        <w:rPr>
          <w:rFonts w:ascii="Century" w:eastAsia="ＭＳ 明朝" w:hAnsi="Century" w:cs="Times New Roman"/>
          <w:color w:val="auto"/>
          <w:sz w:val="22"/>
          <w:szCs w:val="22"/>
        </w:rPr>
      </w:pPr>
      <w:r w:rsidRPr="00FD2F1D">
        <w:rPr>
          <w:rFonts w:ascii="Century" w:eastAsia="ＭＳ 明朝" w:hAnsi="Century" w:cs="Times New Roman" w:hint="eastAsia"/>
          <w:color w:val="auto"/>
          <w:sz w:val="22"/>
          <w:szCs w:val="22"/>
        </w:rPr>
        <w:t>イ</w:t>
      </w:r>
      <w:r w:rsidR="00BD534C">
        <w:rPr>
          <w:rFonts w:ascii="Century" w:eastAsia="ＭＳ 明朝" w:hAnsi="Century" w:cs="Times New Roman" w:hint="eastAsia"/>
          <w:color w:val="auto"/>
          <w:sz w:val="22"/>
          <w:szCs w:val="22"/>
        </w:rPr>
        <w:t xml:space="preserve">　</w:t>
      </w:r>
      <w:r w:rsidRPr="00FD2F1D">
        <w:rPr>
          <w:rFonts w:ascii="Century" w:eastAsia="ＭＳ 明朝" w:hAnsi="Century" w:cs="Times New Roman" w:hint="eastAsia"/>
          <w:color w:val="auto"/>
          <w:sz w:val="22"/>
          <w:szCs w:val="22"/>
        </w:rPr>
        <w:t>選挙人が代理投票を認められたことについて異議があるとき。</w:t>
      </w:r>
    </w:p>
    <w:p w:rsidR="009A58E6" w:rsidRDefault="009A58E6" w:rsidP="009A58E6">
      <w:pPr>
        <w:overflowPunct/>
        <w:adjustRightInd/>
        <w:ind w:firstLineChars="100" w:firstLine="240"/>
        <w:textAlignment w:val="auto"/>
        <w:rPr>
          <w:rFonts w:ascii="ＭＳ 明朝" w:eastAsia="ＭＳ 明朝" w:hAnsi="ＭＳ 明朝" w:cs="Times New Roman"/>
          <w:color w:val="auto"/>
          <w:u w:val="single"/>
        </w:rPr>
      </w:pPr>
    </w:p>
    <w:p w:rsidR="009A58E6" w:rsidRDefault="009A58E6" w:rsidP="009A58E6">
      <w:pPr>
        <w:overflowPunct/>
        <w:adjustRightInd/>
        <w:ind w:firstLineChars="100" w:firstLine="240"/>
        <w:textAlignment w:val="auto"/>
        <w:rPr>
          <w:rFonts w:ascii="ＭＳ 明朝" w:eastAsia="ＭＳ 明朝" w:hAnsi="ＭＳ 明朝" w:cs="Times New Roman"/>
          <w:color w:val="auto"/>
          <w:u w:val="single"/>
        </w:rPr>
      </w:pPr>
      <w:r w:rsidRPr="00BD534C">
        <w:rPr>
          <w:rFonts w:ascii="ＭＳ 明朝" w:eastAsia="ＭＳ 明朝" w:hAnsi="ＭＳ 明朝" w:cs="Times New Roman" w:hint="eastAsia"/>
          <w:color w:val="auto"/>
          <w:u w:val="single"/>
        </w:rPr>
        <w:t>(</w:t>
      </w:r>
      <w:r>
        <w:rPr>
          <w:rFonts w:ascii="ＭＳ 明朝" w:eastAsia="ＭＳ 明朝" w:hAnsi="ＭＳ 明朝" w:cs="Times New Roman" w:hint="eastAsia"/>
          <w:color w:val="auto"/>
          <w:u w:val="single"/>
        </w:rPr>
        <w:t>3</w:t>
      </w:r>
      <w:r w:rsidRPr="00BD534C">
        <w:rPr>
          <w:rFonts w:ascii="ＭＳ 明朝" w:eastAsia="ＭＳ 明朝" w:hAnsi="ＭＳ 明朝" w:cs="Times New Roman" w:hint="eastAsia"/>
          <w:color w:val="auto"/>
          <w:u w:val="single"/>
        </w:rPr>
        <w:t>)</w:t>
      </w:r>
      <w:r>
        <w:rPr>
          <w:rFonts w:ascii="ＭＳ 明朝" w:eastAsia="ＭＳ 明朝" w:hAnsi="ＭＳ 明朝" w:cs="Times New Roman" w:hint="eastAsia"/>
          <w:color w:val="auto"/>
          <w:u w:val="single"/>
        </w:rPr>
        <w:t>投票録に必ず署名（自署）すること</w:t>
      </w:r>
      <w:r w:rsidRPr="00FD2F1D">
        <w:rPr>
          <w:rFonts w:ascii="ＭＳ 明朝" w:eastAsia="ＭＳ 明朝" w:hAnsi="ＭＳ 明朝" w:cs="Times New Roman" w:hint="eastAsia"/>
          <w:color w:val="auto"/>
          <w:u w:val="single"/>
        </w:rPr>
        <w:t>。</w:t>
      </w:r>
    </w:p>
    <w:p w:rsidR="00FD2F1D" w:rsidRPr="009A58E6" w:rsidRDefault="00FD2F1D" w:rsidP="00BD534C">
      <w:pPr>
        <w:overflowPunct/>
        <w:adjustRightInd/>
        <w:textAlignment w:val="auto"/>
        <w:rPr>
          <w:rFonts w:ascii="Century" w:eastAsia="ＭＳ 明朝" w:hAnsi="Century" w:cs="Times New Roman"/>
          <w:color w:val="auto"/>
        </w:rPr>
      </w:pPr>
    </w:p>
    <w:p w:rsidR="00BD534C" w:rsidRDefault="009A58E6" w:rsidP="009A58E6">
      <w:pPr>
        <w:overflowPunct/>
        <w:adjustRightInd/>
        <w:ind w:leftChars="100" w:left="240"/>
        <w:textAlignment w:val="auto"/>
        <w:rPr>
          <w:rFonts w:ascii="ＭＳ 明朝" w:eastAsia="ＭＳ 明朝" w:hAnsi="ＭＳ 明朝" w:cs="ＭＳ Ｐ明朝"/>
          <w:sz w:val="26"/>
          <w:szCs w:val="26"/>
        </w:rPr>
      </w:pPr>
      <w:r w:rsidRPr="00BD534C">
        <w:rPr>
          <w:rFonts w:ascii="ＭＳ 明朝" w:eastAsia="ＭＳ 明朝" w:hAnsi="ＭＳ 明朝" w:cs="Times New Roman" w:hint="eastAsia"/>
          <w:color w:val="auto"/>
          <w:u w:val="single"/>
        </w:rPr>
        <w:t>(</w:t>
      </w:r>
      <w:r>
        <w:rPr>
          <w:rFonts w:ascii="ＭＳ 明朝" w:eastAsia="ＭＳ 明朝" w:hAnsi="ＭＳ 明朝" w:cs="Times New Roman" w:hint="eastAsia"/>
          <w:color w:val="auto"/>
          <w:u w:val="single"/>
        </w:rPr>
        <w:t>4</w:t>
      </w:r>
      <w:r w:rsidRPr="00BD534C">
        <w:rPr>
          <w:rFonts w:ascii="ＭＳ 明朝" w:eastAsia="ＭＳ 明朝" w:hAnsi="ＭＳ 明朝" w:cs="Times New Roman" w:hint="eastAsia"/>
          <w:color w:val="auto"/>
          <w:u w:val="single"/>
        </w:rPr>
        <w:t>)</w:t>
      </w:r>
      <w:r>
        <w:rPr>
          <w:rFonts w:ascii="ＭＳ 明朝" w:eastAsia="ＭＳ 明朝" w:hAnsi="ＭＳ 明朝" w:cs="Times New Roman" w:hint="eastAsia"/>
          <w:color w:val="auto"/>
          <w:u w:val="single"/>
        </w:rPr>
        <w:t>送致にあたる立会人は、投票箱のカギ（一のカギの封筒）を保管し、投票管理者とともに投票箱等を開票管理者のもとに送致すること</w:t>
      </w:r>
      <w:r w:rsidRPr="00FD2F1D">
        <w:rPr>
          <w:rFonts w:ascii="ＭＳ 明朝" w:eastAsia="ＭＳ 明朝" w:hAnsi="ＭＳ 明朝" w:cs="Times New Roman" w:hint="eastAsia"/>
          <w:color w:val="auto"/>
          <w:u w:val="single"/>
        </w:rPr>
        <w:t>。</w:t>
      </w:r>
      <w:r>
        <w:rPr>
          <w:rFonts w:ascii="ＭＳ 明朝" w:eastAsia="ＭＳ 明朝" w:hAnsi="ＭＳ 明朝" w:cs="Times New Roman" w:hint="eastAsia"/>
          <w:color w:val="auto"/>
          <w:u w:val="single"/>
        </w:rPr>
        <w:t>この場合、開票所へ直行すること。</w:t>
      </w:r>
    </w:p>
    <w:p w:rsidR="006377C0" w:rsidRDefault="006377C0" w:rsidP="00FD2F1D">
      <w:pPr>
        <w:adjustRightInd/>
        <w:rPr>
          <w:rFonts w:ascii="ＭＳ 明朝" w:eastAsia="ＭＳ 明朝" w:hAnsi="ＭＳ 明朝" w:cs="ＭＳ Ｐ明朝"/>
          <w:sz w:val="26"/>
          <w:szCs w:val="26"/>
        </w:rPr>
      </w:pPr>
    </w:p>
    <w:sectPr w:rsidR="006377C0" w:rsidSect="009A58E6">
      <w:pgSz w:w="11906" w:h="16838" w:code="9"/>
      <w:pgMar w:top="680" w:right="1701" w:bottom="6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ＤＦ平成ゴシック体W5">
    <w:altName w:val="游ゴシック"/>
    <w:panose1 w:val="00000000000000000000"/>
    <w:charset w:val="80"/>
    <w:family w:val="auto"/>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B4128"/>
    <w:multiLevelType w:val="hybridMultilevel"/>
    <w:tmpl w:val="1718685A"/>
    <w:lvl w:ilvl="0" w:tplc="9252FF9A">
      <w:start w:val="1"/>
      <w:numFmt w:val="decimalFullWidth"/>
      <w:lvlText w:val="（%1）"/>
      <w:lvlJc w:val="left"/>
      <w:pPr>
        <w:tabs>
          <w:tab w:val="num" w:pos="720"/>
        </w:tabs>
        <w:ind w:left="720" w:hanging="720"/>
      </w:pPr>
      <w:rPr>
        <w:rFonts w:hint="eastAsia"/>
      </w:rPr>
    </w:lvl>
    <w:lvl w:ilvl="1" w:tplc="CFAA364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1D"/>
    <w:rsid w:val="00006537"/>
    <w:rsid w:val="00325F75"/>
    <w:rsid w:val="006171EF"/>
    <w:rsid w:val="006377C0"/>
    <w:rsid w:val="006A6917"/>
    <w:rsid w:val="009229F9"/>
    <w:rsid w:val="009A58E6"/>
    <w:rsid w:val="00BD534C"/>
    <w:rsid w:val="00EB15C9"/>
    <w:rsid w:val="00FD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7B9FFE"/>
  <w15:chartTrackingRefBased/>
  <w15:docId w15:val="{716EB368-3B89-4271-AAA7-B582BDE3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F1D"/>
    <w:pPr>
      <w:widowControl w:val="0"/>
      <w:overflowPunct w:val="0"/>
      <w:adjustRightInd w:val="0"/>
      <w:jc w:val="both"/>
      <w:textAlignment w:val="baseline"/>
    </w:pPr>
    <w:rPr>
      <w:rFonts w:ascii="Times New Roman" w:eastAsia="ＤＦ平成ゴシック体W5" w:hAnsi="Times New Roman" w:cs="ＤＦ平成ゴシック体W5"/>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A58E6"/>
  </w:style>
  <w:style w:type="character" w:customStyle="1" w:styleId="a4">
    <w:name w:val="日付 (文字)"/>
    <w:basedOn w:val="a0"/>
    <w:link w:val="a3"/>
    <w:uiPriority w:val="99"/>
    <w:semiHidden/>
    <w:rsid w:val="009A58E6"/>
    <w:rPr>
      <w:rFonts w:ascii="Times New Roman" w:eastAsia="ＤＦ平成ゴシック体W5" w:hAnsi="Times New Roman" w:cs="ＤＦ平成ゴシック体W5"/>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理香</dc:creator>
  <cp:keywords/>
  <dc:description/>
  <cp:lastModifiedBy>稲田　光彦</cp:lastModifiedBy>
  <cp:revision>4</cp:revision>
  <cp:lastPrinted>2025-06-10T04:16:00Z</cp:lastPrinted>
  <dcterms:created xsi:type="dcterms:W3CDTF">2025-06-09T05:59:00Z</dcterms:created>
  <dcterms:modified xsi:type="dcterms:W3CDTF">2025-06-10T04:17:00Z</dcterms:modified>
</cp:coreProperties>
</file>