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CEC3" w14:textId="77777777" w:rsidR="00155A99" w:rsidRDefault="00A47257" w:rsidP="00DF6E1F">
      <w:pPr>
        <w:jc w:val="center"/>
      </w:pPr>
      <w:r>
        <w:rPr>
          <w:rFonts w:hint="eastAsia"/>
        </w:rPr>
        <w:t>第三</w:t>
      </w:r>
      <w:r w:rsidR="00FF7DCE">
        <w:rPr>
          <w:rFonts w:hint="eastAsia"/>
        </w:rPr>
        <w:t>期沖縄市子ども・子育て支援事業計画策定</w:t>
      </w:r>
      <w:r>
        <w:rPr>
          <w:rFonts w:hint="eastAsia"/>
        </w:rPr>
        <w:t>業務委託</w:t>
      </w:r>
      <w:r w:rsidR="00F70327">
        <w:rPr>
          <w:rFonts w:hint="eastAsia"/>
        </w:rPr>
        <w:t>仕様書</w:t>
      </w:r>
    </w:p>
    <w:p w14:paraId="713FEC46" w14:textId="77777777" w:rsidR="00155A99" w:rsidRDefault="00155A99"/>
    <w:p w14:paraId="3C5826AD" w14:textId="77777777" w:rsidR="00342282" w:rsidRDefault="00342282"/>
    <w:p w14:paraId="1CD08E65" w14:textId="77777777" w:rsidR="00155A99" w:rsidRDefault="006D5CDC">
      <w:r>
        <w:rPr>
          <w:rFonts w:hint="eastAsia"/>
        </w:rPr>
        <w:t>１．</w:t>
      </w:r>
      <w:r w:rsidR="00155A99">
        <w:rPr>
          <w:rFonts w:hint="eastAsia"/>
        </w:rPr>
        <w:t>委託業務名称</w:t>
      </w:r>
    </w:p>
    <w:p w14:paraId="07F3807A" w14:textId="77777777" w:rsidR="00155A99" w:rsidRDefault="00A47257" w:rsidP="006D5CDC">
      <w:pPr>
        <w:ind w:firstLineChars="300" w:firstLine="643"/>
      </w:pPr>
      <w:r>
        <w:rPr>
          <w:rFonts w:hint="eastAsia"/>
        </w:rPr>
        <w:t>第三</w:t>
      </w:r>
      <w:r w:rsidR="006D5CDC">
        <w:rPr>
          <w:rFonts w:hint="eastAsia"/>
        </w:rPr>
        <w:t>期</w:t>
      </w:r>
      <w:r w:rsidR="00325FE7">
        <w:rPr>
          <w:rFonts w:hint="eastAsia"/>
        </w:rPr>
        <w:t>沖縄市子ども・子育て支援</w:t>
      </w:r>
      <w:r w:rsidR="00155A99">
        <w:rPr>
          <w:rFonts w:hint="eastAsia"/>
        </w:rPr>
        <w:t>事業計画策定業務</w:t>
      </w:r>
      <w:r>
        <w:rPr>
          <w:rFonts w:hint="eastAsia"/>
        </w:rPr>
        <w:t>委託</w:t>
      </w:r>
    </w:p>
    <w:p w14:paraId="23947C3F" w14:textId="77777777" w:rsidR="00155A99" w:rsidRPr="00A932E7" w:rsidRDefault="00155A99"/>
    <w:p w14:paraId="126F5202" w14:textId="77777777" w:rsidR="00155A99" w:rsidRDefault="00155A99">
      <w:r>
        <w:rPr>
          <w:rFonts w:hint="eastAsia"/>
        </w:rPr>
        <w:t>２．目的</w:t>
      </w:r>
    </w:p>
    <w:p w14:paraId="53A9D764" w14:textId="77777777" w:rsidR="00A47257" w:rsidRDefault="00A25476" w:rsidP="006D5CDC">
      <w:pPr>
        <w:ind w:leftChars="200" w:left="428" w:firstLineChars="100" w:firstLine="214"/>
      </w:pPr>
      <w:r w:rsidRPr="006D5CDC">
        <w:rPr>
          <w:rFonts w:hint="eastAsia"/>
        </w:rPr>
        <w:t>本業務は、</w:t>
      </w:r>
      <w:r w:rsidR="006D5CDC">
        <w:rPr>
          <w:rFonts w:hint="eastAsia"/>
        </w:rPr>
        <w:t>第</w:t>
      </w:r>
      <w:r w:rsidR="00A47257">
        <w:rPr>
          <w:rFonts w:hint="eastAsia"/>
        </w:rPr>
        <w:t>三</w:t>
      </w:r>
      <w:r w:rsidR="006D5CDC">
        <w:rPr>
          <w:rFonts w:hint="eastAsia"/>
        </w:rPr>
        <w:t>期</w:t>
      </w:r>
      <w:r w:rsidRPr="006D5CDC">
        <w:rPr>
          <w:rFonts w:hint="eastAsia"/>
        </w:rPr>
        <w:t>沖縄市子ども・子育て支援事業計画策定</w:t>
      </w:r>
      <w:r w:rsidR="00A47257">
        <w:rPr>
          <w:rFonts w:hint="eastAsia"/>
        </w:rPr>
        <w:t>を目的とする。</w:t>
      </w:r>
    </w:p>
    <w:p w14:paraId="35B8E7CD" w14:textId="77777777" w:rsidR="00A47257" w:rsidRPr="00A47257" w:rsidRDefault="00A47257" w:rsidP="006D5CDC">
      <w:pPr>
        <w:ind w:leftChars="200" w:left="428" w:firstLineChars="100" w:firstLine="214"/>
      </w:pPr>
      <w:r>
        <w:rPr>
          <w:rFonts w:hint="eastAsia"/>
        </w:rPr>
        <w:t>令和</w:t>
      </w:r>
      <w:r>
        <w:rPr>
          <w:rFonts w:hint="eastAsia"/>
        </w:rPr>
        <w:t>5</w:t>
      </w:r>
      <w:r>
        <w:rPr>
          <w:rFonts w:hint="eastAsia"/>
        </w:rPr>
        <w:t>年度には、</w:t>
      </w:r>
      <w:r w:rsidR="00587B5E" w:rsidRPr="006D5CDC">
        <w:rPr>
          <w:rFonts w:hint="eastAsia"/>
        </w:rPr>
        <w:t>基礎資料とするため、就学前児童及び小学生の保護者</w:t>
      </w:r>
      <w:r w:rsidR="00565F84" w:rsidRPr="006D5CDC">
        <w:rPr>
          <w:rFonts w:hint="eastAsia"/>
        </w:rPr>
        <w:t>、保育士有資格者</w:t>
      </w:r>
      <w:r w:rsidR="00A25476" w:rsidRPr="006D5CDC">
        <w:rPr>
          <w:rFonts w:hint="eastAsia"/>
        </w:rPr>
        <w:t>へ</w:t>
      </w:r>
      <w:r w:rsidR="00565F84" w:rsidRPr="006D5CDC">
        <w:rPr>
          <w:rFonts w:hint="eastAsia"/>
        </w:rPr>
        <w:t>の</w:t>
      </w:r>
      <w:r w:rsidR="00A25476" w:rsidRPr="006D5CDC">
        <w:rPr>
          <w:rFonts w:hint="eastAsia"/>
        </w:rPr>
        <w:t>ニーズ調査</w:t>
      </w:r>
      <w:r w:rsidR="00565F84" w:rsidRPr="006D5CDC">
        <w:rPr>
          <w:rFonts w:hint="eastAsia"/>
        </w:rPr>
        <w:t>等</w:t>
      </w:r>
      <w:r w:rsidR="00587B5E" w:rsidRPr="006D5CDC">
        <w:rPr>
          <w:rFonts w:hint="eastAsia"/>
        </w:rPr>
        <w:t>を実施し、教育・保育及び地域子ども・子育て支援事業のニーズ量</w:t>
      </w:r>
      <w:r w:rsidR="00565F84" w:rsidRPr="006D5CDC">
        <w:rPr>
          <w:rFonts w:hint="eastAsia"/>
        </w:rPr>
        <w:t>や</w:t>
      </w:r>
      <w:r w:rsidR="00587B5E" w:rsidRPr="006D5CDC">
        <w:rPr>
          <w:rFonts w:hint="eastAsia"/>
        </w:rPr>
        <w:t>提供体制等</w:t>
      </w:r>
      <w:r w:rsidR="00565F84" w:rsidRPr="006D5CDC">
        <w:rPr>
          <w:rFonts w:hint="eastAsia"/>
        </w:rPr>
        <w:t>について整理・分析</w:t>
      </w:r>
      <w:r>
        <w:rPr>
          <w:rFonts w:hint="eastAsia"/>
        </w:rPr>
        <w:t>を</w:t>
      </w:r>
      <w:r w:rsidR="00CC7C49">
        <w:rPr>
          <w:rFonts w:hint="eastAsia"/>
        </w:rPr>
        <w:t>行い、</w:t>
      </w:r>
      <w:r>
        <w:rPr>
          <w:rFonts w:hint="eastAsia"/>
        </w:rPr>
        <w:t>令和</w:t>
      </w:r>
      <w:r>
        <w:rPr>
          <w:rFonts w:hint="eastAsia"/>
        </w:rPr>
        <w:t>6</w:t>
      </w:r>
      <w:r>
        <w:rPr>
          <w:rFonts w:hint="eastAsia"/>
        </w:rPr>
        <w:t>年度には、</w:t>
      </w:r>
      <w:r w:rsidR="00CC7C49">
        <w:rPr>
          <w:rFonts w:hint="eastAsia"/>
        </w:rPr>
        <w:t>国及び県の指針又は計画、本市のその他計画等との整合性を図り、計画案を作成する。</w:t>
      </w:r>
    </w:p>
    <w:p w14:paraId="11A18076" w14:textId="77777777" w:rsidR="00155A99" w:rsidRDefault="00155A99" w:rsidP="00155A99">
      <w:pPr>
        <w:ind w:left="433" w:hangingChars="202" w:hanging="433"/>
      </w:pPr>
    </w:p>
    <w:p w14:paraId="7BC9F24D" w14:textId="77777777" w:rsidR="00155A99" w:rsidRDefault="00155A99" w:rsidP="00155A99">
      <w:pPr>
        <w:ind w:left="433" w:hangingChars="202" w:hanging="433"/>
      </w:pPr>
      <w:r>
        <w:rPr>
          <w:rFonts w:hint="eastAsia"/>
        </w:rPr>
        <w:t>３．</w:t>
      </w:r>
      <w:r w:rsidR="00820598">
        <w:rPr>
          <w:rFonts w:hint="eastAsia"/>
        </w:rPr>
        <w:t>契約期間</w:t>
      </w:r>
    </w:p>
    <w:p w14:paraId="0D616019" w14:textId="77777777" w:rsidR="00820598" w:rsidRPr="006D5CDC" w:rsidRDefault="00CC7C49" w:rsidP="006D5CDC">
      <w:pPr>
        <w:ind w:firstLineChars="300" w:firstLine="643"/>
      </w:pPr>
      <w:r>
        <w:rPr>
          <w:rFonts w:hint="eastAsia"/>
        </w:rPr>
        <w:t>契約締結の日から令和</w:t>
      </w:r>
      <w:r>
        <w:rPr>
          <w:rFonts w:hint="eastAsia"/>
        </w:rPr>
        <w:t>7</w:t>
      </w:r>
      <w:r>
        <w:rPr>
          <w:rFonts w:hint="eastAsia"/>
        </w:rPr>
        <w:t>年</w:t>
      </w:r>
      <w:r>
        <w:rPr>
          <w:rFonts w:hint="eastAsia"/>
        </w:rPr>
        <w:t>3</w:t>
      </w:r>
      <w:r w:rsidR="00820598" w:rsidRPr="006D5CDC">
        <w:rPr>
          <w:rFonts w:hint="eastAsia"/>
        </w:rPr>
        <w:t>月</w:t>
      </w:r>
      <w:r>
        <w:rPr>
          <w:rFonts w:hint="eastAsia"/>
        </w:rPr>
        <w:t>31</w:t>
      </w:r>
      <w:r w:rsidR="00820598" w:rsidRPr="006D5CDC">
        <w:rPr>
          <w:rFonts w:hint="eastAsia"/>
        </w:rPr>
        <w:t>日まで</w:t>
      </w:r>
    </w:p>
    <w:p w14:paraId="6BB056C0" w14:textId="77777777" w:rsidR="00820598" w:rsidRPr="00772560" w:rsidRDefault="00820598" w:rsidP="00155A99">
      <w:pPr>
        <w:ind w:left="433" w:hangingChars="202" w:hanging="433"/>
      </w:pPr>
    </w:p>
    <w:p w14:paraId="66FD0260" w14:textId="77777777" w:rsidR="00820598" w:rsidRDefault="00820598" w:rsidP="00155A99">
      <w:pPr>
        <w:ind w:left="433" w:hangingChars="202" w:hanging="433"/>
      </w:pPr>
      <w:r w:rsidRPr="006E26C1">
        <w:rPr>
          <w:rFonts w:hint="eastAsia"/>
        </w:rPr>
        <w:t>４．業務内容</w:t>
      </w:r>
    </w:p>
    <w:p w14:paraId="13511C2E" w14:textId="77777777" w:rsidR="00D13A10" w:rsidRPr="00CA1B7A" w:rsidRDefault="00A74A29" w:rsidP="00CA1B7A">
      <w:pPr>
        <w:ind w:leftChars="200" w:left="428" w:firstLineChars="100" w:firstLine="214"/>
      </w:pPr>
      <w:r w:rsidRPr="009A6280">
        <w:rPr>
          <w:rFonts w:hint="eastAsia"/>
        </w:rPr>
        <w:t>本業務</w:t>
      </w:r>
      <w:r w:rsidR="00CA1B7A" w:rsidRPr="009A6280">
        <w:rPr>
          <w:rFonts w:hint="eastAsia"/>
        </w:rPr>
        <w:t>については、</w:t>
      </w:r>
      <w:r w:rsidR="00D13A10" w:rsidRPr="004E7D82">
        <w:rPr>
          <w:rFonts w:hint="eastAsia"/>
        </w:rPr>
        <w:t>関係</w:t>
      </w:r>
      <w:r w:rsidR="00D13A10" w:rsidRPr="00CA1B7A">
        <w:rPr>
          <w:rFonts w:hint="eastAsia"/>
        </w:rPr>
        <w:t>法令</w:t>
      </w:r>
      <w:r w:rsidR="007C0054">
        <w:rPr>
          <w:rFonts w:hint="eastAsia"/>
        </w:rPr>
        <w:t>、国等の指針やその他関係する通知</w:t>
      </w:r>
      <w:r w:rsidR="00CA1B7A" w:rsidRPr="009A6280">
        <w:rPr>
          <w:rFonts w:hint="eastAsia"/>
        </w:rPr>
        <w:t>等に基づ</w:t>
      </w:r>
      <w:r w:rsidR="002C6952" w:rsidRPr="009A6280">
        <w:rPr>
          <w:rFonts w:hint="eastAsia"/>
        </w:rPr>
        <w:t>き、</w:t>
      </w:r>
      <w:r w:rsidR="00CA1B7A" w:rsidRPr="009A6280">
        <w:rPr>
          <w:rFonts w:hint="eastAsia"/>
        </w:rPr>
        <w:t>沖縄市の実情等を踏まえ実施することを</w:t>
      </w:r>
      <w:r w:rsidR="009D0934" w:rsidRPr="009A6280">
        <w:rPr>
          <w:rFonts w:hint="eastAsia"/>
        </w:rPr>
        <w:t>基本</w:t>
      </w:r>
      <w:r w:rsidR="002C6952" w:rsidRPr="009A6280">
        <w:rPr>
          <w:rFonts w:hint="eastAsia"/>
        </w:rPr>
        <w:t>とし、</w:t>
      </w:r>
      <w:r w:rsidR="00CA1B7A" w:rsidRPr="009A6280">
        <w:rPr>
          <w:rFonts w:hint="eastAsia"/>
        </w:rPr>
        <w:t>その内容を次のとおりとする。</w:t>
      </w:r>
    </w:p>
    <w:p w14:paraId="29B2DB7E" w14:textId="77777777" w:rsidR="002C6952" w:rsidRDefault="002C6952" w:rsidP="002C6952">
      <w:pPr>
        <w:rPr>
          <w:rFonts w:asciiTheme="minorEastAsia" w:hAnsiTheme="minorEastAsia"/>
        </w:rPr>
      </w:pPr>
    </w:p>
    <w:p w14:paraId="4D9B2EE3" w14:textId="77777777" w:rsidR="00820598" w:rsidRDefault="006D5CDC" w:rsidP="006D5CDC">
      <w:pPr>
        <w:ind w:leftChars="200" w:left="432" w:hangingChars="2" w:hanging="4"/>
        <w:rPr>
          <w:color w:val="000000" w:themeColor="text1"/>
        </w:rPr>
      </w:pPr>
      <w:r w:rsidRPr="006D5CDC">
        <w:rPr>
          <w:rFonts w:asciiTheme="minorEastAsia" w:hAnsiTheme="minorEastAsia" w:hint="eastAsia"/>
        </w:rPr>
        <w:t>(1)</w:t>
      </w:r>
      <w:r w:rsidR="00E4502E">
        <w:rPr>
          <w:rFonts w:asciiTheme="minorEastAsia" w:hAnsiTheme="minorEastAsia"/>
        </w:rPr>
        <w:t xml:space="preserve"> </w:t>
      </w:r>
      <w:r>
        <w:rPr>
          <w:rFonts w:hint="eastAsia"/>
          <w:color w:val="000000" w:themeColor="text1"/>
        </w:rPr>
        <w:t>子ども・</w:t>
      </w:r>
      <w:r w:rsidR="00DF6E1F" w:rsidRPr="00562F21">
        <w:rPr>
          <w:rFonts w:hint="eastAsia"/>
          <w:color w:val="000000" w:themeColor="text1"/>
        </w:rPr>
        <w:t>子育て支援に関する</w:t>
      </w:r>
      <w:r w:rsidR="00E4502E" w:rsidRPr="00562F21">
        <w:rPr>
          <w:rFonts w:hint="eastAsia"/>
          <w:color w:val="000000" w:themeColor="text1"/>
        </w:rPr>
        <w:t>沖縄市の</w:t>
      </w:r>
      <w:r w:rsidR="00DF6E1F" w:rsidRPr="00562F21">
        <w:rPr>
          <w:rFonts w:hint="eastAsia"/>
          <w:color w:val="000000" w:themeColor="text1"/>
        </w:rPr>
        <w:t>現状と課題の分析等</w:t>
      </w:r>
    </w:p>
    <w:p w14:paraId="5562AA8E" w14:textId="77777777" w:rsidR="008E67AE" w:rsidRPr="00562F21" w:rsidRDefault="008E67AE" w:rsidP="006F4D50">
      <w:pPr>
        <w:ind w:leftChars="300" w:left="643" w:firstLineChars="100" w:firstLine="214"/>
        <w:rPr>
          <w:color w:val="000000" w:themeColor="text1"/>
        </w:rPr>
      </w:pPr>
      <w:r w:rsidRPr="009A6280">
        <w:rPr>
          <w:rFonts w:hint="eastAsia"/>
          <w:color w:val="000000" w:themeColor="text1"/>
        </w:rPr>
        <w:t>受託者は、</w:t>
      </w:r>
      <w:r>
        <w:rPr>
          <w:rFonts w:hint="eastAsia"/>
          <w:color w:val="000000" w:themeColor="text1"/>
        </w:rPr>
        <w:t>子ども・</w:t>
      </w:r>
      <w:r w:rsidRPr="00562F21">
        <w:rPr>
          <w:rFonts w:hint="eastAsia"/>
          <w:color w:val="000000" w:themeColor="text1"/>
        </w:rPr>
        <w:t>子育て支援に関する沖縄市の現状と課題の分析等</w:t>
      </w:r>
      <w:r>
        <w:rPr>
          <w:rFonts w:hint="eastAsia"/>
          <w:color w:val="000000" w:themeColor="text1"/>
        </w:rPr>
        <w:t>について</w:t>
      </w:r>
      <w:r w:rsidR="006F4D50">
        <w:rPr>
          <w:rFonts w:hint="eastAsia"/>
          <w:color w:val="000000" w:themeColor="text1"/>
        </w:rPr>
        <w:t>次</w:t>
      </w:r>
      <w:r>
        <w:rPr>
          <w:rFonts w:hint="eastAsia"/>
          <w:color w:val="000000" w:themeColor="text1"/>
        </w:rPr>
        <w:t>の</w:t>
      </w:r>
      <w:r w:rsidR="006F4D50">
        <w:rPr>
          <w:rFonts w:hint="eastAsia"/>
          <w:color w:val="000000" w:themeColor="text1"/>
        </w:rPr>
        <w:t>事項を行う</w:t>
      </w:r>
      <w:r w:rsidR="007C0054">
        <w:rPr>
          <w:rFonts w:hint="eastAsia"/>
          <w:color w:val="000000" w:themeColor="text1"/>
        </w:rPr>
        <w:t>ことを想定している</w:t>
      </w:r>
      <w:r w:rsidR="006F4D50">
        <w:rPr>
          <w:rFonts w:hint="eastAsia"/>
          <w:color w:val="000000" w:themeColor="text1"/>
        </w:rPr>
        <w:t>。</w:t>
      </w:r>
    </w:p>
    <w:p w14:paraId="4535FF99" w14:textId="77777777" w:rsidR="004F5F51" w:rsidRPr="006D5CDC" w:rsidRDefault="004F5F51" w:rsidP="006F4D50">
      <w:pPr>
        <w:ind w:firstLineChars="400" w:firstLine="857"/>
      </w:pPr>
      <w:r w:rsidRPr="006D5CDC">
        <w:rPr>
          <w:rFonts w:hint="eastAsia"/>
        </w:rPr>
        <w:t>①</w:t>
      </w:r>
      <w:r w:rsidR="004E7D82">
        <w:rPr>
          <w:rFonts w:hint="eastAsia"/>
        </w:rPr>
        <w:t xml:space="preserve"> </w:t>
      </w:r>
      <w:r w:rsidRPr="006D5CDC">
        <w:rPr>
          <w:rFonts w:hint="eastAsia"/>
        </w:rPr>
        <w:t>人口構造</w:t>
      </w:r>
      <w:r w:rsidR="00A6492E">
        <w:rPr>
          <w:rFonts w:hint="eastAsia"/>
        </w:rPr>
        <w:t>など</w:t>
      </w:r>
      <w:r w:rsidR="00B106CB">
        <w:rPr>
          <w:rFonts w:hint="eastAsia"/>
        </w:rPr>
        <w:t>の</w:t>
      </w:r>
      <w:r w:rsidR="007D61AD">
        <w:rPr>
          <w:rFonts w:hint="eastAsia"/>
        </w:rPr>
        <w:t>本調査に必要な事項</w:t>
      </w:r>
      <w:r w:rsidR="00B106CB">
        <w:rPr>
          <w:rFonts w:hint="eastAsia"/>
        </w:rPr>
        <w:t>に関する</w:t>
      </w:r>
      <w:r w:rsidRPr="006D5CDC">
        <w:rPr>
          <w:rFonts w:hint="eastAsia"/>
        </w:rPr>
        <w:t>特性</w:t>
      </w:r>
    </w:p>
    <w:p w14:paraId="439B6DA5" w14:textId="77777777" w:rsidR="007D61AD" w:rsidRPr="006D5CDC" w:rsidRDefault="007D61AD" w:rsidP="006F4D50">
      <w:pPr>
        <w:ind w:leftChars="400" w:left="1071" w:hangingChars="100" w:hanging="214"/>
      </w:pPr>
      <w:r>
        <w:rPr>
          <w:rFonts w:hint="eastAsia"/>
        </w:rPr>
        <w:t>②</w:t>
      </w:r>
      <w:r>
        <w:rPr>
          <w:rFonts w:hint="eastAsia"/>
        </w:rPr>
        <w:t xml:space="preserve"> </w:t>
      </w:r>
      <w:r w:rsidRPr="006D5CDC">
        <w:rPr>
          <w:rFonts w:hint="eastAsia"/>
        </w:rPr>
        <w:t>総人口推計及び小学６年生以下児童の人口推計</w:t>
      </w:r>
      <w:r w:rsidR="007C5DC5">
        <w:rPr>
          <w:rFonts w:hint="eastAsia"/>
        </w:rPr>
        <w:t>（１０年分）</w:t>
      </w:r>
      <w:r w:rsidRPr="006D5CDC">
        <w:rPr>
          <w:rFonts w:hint="eastAsia"/>
        </w:rPr>
        <w:t>、出生児童数の推計</w:t>
      </w:r>
      <w:r w:rsidR="00A6492E">
        <w:rPr>
          <w:rFonts w:hint="eastAsia"/>
        </w:rPr>
        <w:t>など</w:t>
      </w:r>
      <w:r w:rsidR="00B106CB">
        <w:rPr>
          <w:rFonts w:hint="eastAsia"/>
        </w:rPr>
        <w:t>の</w:t>
      </w:r>
      <w:r w:rsidRPr="006D5CDC">
        <w:rPr>
          <w:rFonts w:hint="eastAsia"/>
        </w:rPr>
        <w:t>本調査に必要な</w:t>
      </w:r>
      <w:r>
        <w:rPr>
          <w:rFonts w:hint="eastAsia"/>
        </w:rPr>
        <w:t>事項に</w:t>
      </w:r>
      <w:r w:rsidR="00B106CB">
        <w:rPr>
          <w:rFonts w:hint="eastAsia"/>
        </w:rPr>
        <w:t>関する</w:t>
      </w:r>
      <w:r w:rsidRPr="006D5CDC">
        <w:rPr>
          <w:rFonts w:hint="eastAsia"/>
        </w:rPr>
        <w:t>推移・動向・将来推計の分析・整理</w:t>
      </w:r>
    </w:p>
    <w:p w14:paraId="3CCA1D59" w14:textId="756D2BD7" w:rsidR="004F5F51" w:rsidRPr="006D5CDC" w:rsidRDefault="007D61AD" w:rsidP="006F4D50">
      <w:pPr>
        <w:ind w:firstLineChars="400" w:firstLine="857"/>
      </w:pPr>
      <w:r>
        <w:rPr>
          <w:rFonts w:hint="eastAsia"/>
        </w:rPr>
        <w:t>③</w:t>
      </w:r>
      <w:r w:rsidR="006D5CDC">
        <w:rPr>
          <w:rFonts w:hint="eastAsia"/>
        </w:rPr>
        <w:t xml:space="preserve"> </w:t>
      </w:r>
      <w:r w:rsidR="003E7513">
        <w:rPr>
          <w:rFonts w:hint="eastAsia"/>
        </w:rPr>
        <w:t>教育・保育提供区域の分析・課題整理</w:t>
      </w:r>
    </w:p>
    <w:p w14:paraId="30D4A0F8" w14:textId="5A2307CB" w:rsidR="00D30E02" w:rsidRDefault="00D30E02" w:rsidP="006F4D50">
      <w:pPr>
        <w:ind w:leftChars="400" w:left="1071" w:hangingChars="100" w:hanging="214"/>
      </w:pPr>
      <w:r>
        <w:rPr>
          <w:rFonts w:hint="eastAsia"/>
        </w:rPr>
        <w:t>④</w:t>
      </w:r>
      <w:r w:rsidR="003E7513">
        <w:rPr>
          <w:rFonts w:hint="eastAsia"/>
        </w:rPr>
        <w:t xml:space="preserve"> </w:t>
      </w:r>
      <w:r w:rsidR="003E7513" w:rsidRPr="006D5CDC">
        <w:rPr>
          <w:rFonts w:hint="eastAsia"/>
        </w:rPr>
        <w:t>教育・保育提供体制の現状</w:t>
      </w:r>
      <w:r w:rsidR="003E7513">
        <w:rPr>
          <w:rFonts w:hint="eastAsia"/>
        </w:rPr>
        <w:t>・課題</w:t>
      </w:r>
      <w:r w:rsidR="003E7513" w:rsidRPr="006D5CDC">
        <w:rPr>
          <w:rFonts w:hint="eastAsia"/>
        </w:rPr>
        <w:t>の整理</w:t>
      </w:r>
      <w:r w:rsidR="003E7513">
        <w:rPr>
          <w:rFonts w:hint="eastAsia"/>
        </w:rPr>
        <w:t>（当該提供体制に係る</w:t>
      </w:r>
      <w:r w:rsidR="003E7513" w:rsidRPr="006D5CDC">
        <w:rPr>
          <w:rFonts w:hint="eastAsia"/>
        </w:rPr>
        <w:t>地域資源</w:t>
      </w:r>
      <w:r w:rsidR="003E7513">
        <w:rPr>
          <w:rFonts w:hint="eastAsia"/>
        </w:rPr>
        <w:t>等</w:t>
      </w:r>
      <w:r w:rsidR="003E7513" w:rsidRPr="006D5CDC">
        <w:rPr>
          <w:rFonts w:hint="eastAsia"/>
        </w:rPr>
        <w:t>の状況</w:t>
      </w:r>
      <w:r w:rsidR="003E7513">
        <w:rPr>
          <w:rFonts w:hint="eastAsia"/>
        </w:rPr>
        <w:t>を含む。）</w:t>
      </w:r>
    </w:p>
    <w:p w14:paraId="6830286D" w14:textId="77777777" w:rsidR="00B55EFA" w:rsidRPr="006D5CDC" w:rsidRDefault="00D30E02" w:rsidP="006F4D50">
      <w:pPr>
        <w:ind w:leftChars="400" w:left="1071" w:hangingChars="100" w:hanging="214"/>
      </w:pPr>
      <w:r>
        <w:rPr>
          <w:rFonts w:hint="eastAsia"/>
        </w:rPr>
        <w:t>⑤</w:t>
      </w:r>
      <w:r w:rsidR="006D5CDC">
        <w:rPr>
          <w:rFonts w:hint="eastAsia"/>
        </w:rPr>
        <w:t xml:space="preserve"> </w:t>
      </w:r>
      <w:r w:rsidR="00B55EFA" w:rsidRPr="004E7D82">
        <w:rPr>
          <w:rFonts w:hint="eastAsia"/>
        </w:rPr>
        <w:t>放課後児童</w:t>
      </w:r>
      <w:r w:rsidR="00772560" w:rsidRPr="004E7D82">
        <w:rPr>
          <w:rFonts w:hint="eastAsia"/>
        </w:rPr>
        <w:t>健全育成事業</w:t>
      </w:r>
      <w:r w:rsidR="00B55EFA" w:rsidRPr="004E7D82">
        <w:rPr>
          <w:rFonts w:hint="eastAsia"/>
        </w:rPr>
        <w:t>提供体制</w:t>
      </w:r>
      <w:r w:rsidR="00B55EFA" w:rsidRPr="006D5CDC">
        <w:rPr>
          <w:rFonts w:hint="eastAsia"/>
        </w:rPr>
        <w:t>の現状</w:t>
      </w:r>
      <w:r w:rsidR="00487CF1">
        <w:rPr>
          <w:rFonts w:hint="eastAsia"/>
        </w:rPr>
        <w:t>・課題</w:t>
      </w:r>
      <w:r w:rsidR="00B55EFA" w:rsidRPr="006D5CDC">
        <w:rPr>
          <w:rFonts w:hint="eastAsia"/>
        </w:rPr>
        <w:t>の整理</w:t>
      </w:r>
      <w:r w:rsidR="00487CF1">
        <w:rPr>
          <w:rFonts w:hint="eastAsia"/>
        </w:rPr>
        <w:t>（当該事業に係る</w:t>
      </w:r>
      <w:r w:rsidR="00487CF1" w:rsidRPr="006D5CDC">
        <w:rPr>
          <w:rFonts w:hint="eastAsia"/>
        </w:rPr>
        <w:t>地域資源</w:t>
      </w:r>
      <w:r w:rsidR="00487CF1">
        <w:rPr>
          <w:rFonts w:hint="eastAsia"/>
        </w:rPr>
        <w:t>等</w:t>
      </w:r>
      <w:r w:rsidR="00487CF1" w:rsidRPr="006D5CDC">
        <w:rPr>
          <w:rFonts w:hint="eastAsia"/>
        </w:rPr>
        <w:t>の状況</w:t>
      </w:r>
      <w:r w:rsidR="00487CF1">
        <w:rPr>
          <w:rFonts w:hint="eastAsia"/>
        </w:rPr>
        <w:t>を含む。）</w:t>
      </w:r>
    </w:p>
    <w:p w14:paraId="1A8BD1BD" w14:textId="77777777" w:rsidR="00DF6E1F" w:rsidRPr="006D5CDC" w:rsidRDefault="00D30E02" w:rsidP="006F4D50">
      <w:pPr>
        <w:ind w:leftChars="400" w:left="1071" w:hangingChars="100" w:hanging="214"/>
      </w:pPr>
      <w:r>
        <w:rPr>
          <w:rFonts w:hint="eastAsia"/>
        </w:rPr>
        <w:t>⑥</w:t>
      </w:r>
      <w:r w:rsidR="006D5CDC">
        <w:rPr>
          <w:rFonts w:hint="eastAsia"/>
        </w:rPr>
        <w:t xml:space="preserve"> </w:t>
      </w:r>
      <w:r w:rsidR="00B55EFA" w:rsidRPr="006D5CDC">
        <w:rPr>
          <w:rFonts w:hint="eastAsia"/>
        </w:rPr>
        <w:t>その他</w:t>
      </w:r>
      <w:r w:rsidR="00EF6D42" w:rsidRPr="006D5CDC">
        <w:rPr>
          <w:rFonts w:hint="eastAsia"/>
        </w:rPr>
        <w:t>地域子ども・子育て支援事業の</w:t>
      </w:r>
      <w:r w:rsidR="00B55EFA" w:rsidRPr="006D5CDC">
        <w:rPr>
          <w:rFonts w:hint="eastAsia"/>
        </w:rPr>
        <w:t>現状</w:t>
      </w:r>
      <w:r w:rsidR="00487CF1">
        <w:rPr>
          <w:rFonts w:hint="eastAsia"/>
        </w:rPr>
        <w:t>・課題</w:t>
      </w:r>
      <w:r w:rsidR="00B55EFA" w:rsidRPr="006D5CDC">
        <w:rPr>
          <w:rFonts w:hint="eastAsia"/>
        </w:rPr>
        <w:t>の</w:t>
      </w:r>
      <w:r w:rsidR="00EF6D42" w:rsidRPr="006D5CDC">
        <w:rPr>
          <w:rFonts w:hint="eastAsia"/>
        </w:rPr>
        <w:t>整理</w:t>
      </w:r>
      <w:r w:rsidR="00487CF1">
        <w:rPr>
          <w:rFonts w:hint="eastAsia"/>
        </w:rPr>
        <w:t>（当該事業に係る</w:t>
      </w:r>
      <w:r w:rsidR="00487CF1" w:rsidRPr="006D5CDC">
        <w:rPr>
          <w:rFonts w:hint="eastAsia"/>
        </w:rPr>
        <w:t>地域資源</w:t>
      </w:r>
      <w:r w:rsidR="00487CF1">
        <w:rPr>
          <w:rFonts w:hint="eastAsia"/>
        </w:rPr>
        <w:t>等</w:t>
      </w:r>
      <w:r w:rsidR="00487CF1" w:rsidRPr="006D5CDC">
        <w:rPr>
          <w:rFonts w:hint="eastAsia"/>
        </w:rPr>
        <w:t>の状況</w:t>
      </w:r>
      <w:r w:rsidR="00487CF1">
        <w:rPr>
          <w:rFonts w:hint="eastAsia"/>
        </w:rPr>
        <w:t>を含む。）</w:t>
      </w:r>
    </w:p>
    <w:p w14:paraId="00FA07F8" w14:textId="77777777" w:rsidR="00671620" w:rsidRPr="006D5CDC" w:rsidRDefault="00D30E02" w:rsidP="006F4D50">
      <w:pPr>
        <w:ind w:firstLineChars="400" w:firstLine="857"/>
      </w:pPr>
      <w:r>
        <w:rPr>
          <w:rFonts w:hint="eastAsia"/>
        </w:rPr>
        <w:t>⑦</w:t>
      </w:r>
      <w:r w:rsidR="006D5CDC">
        <w:rPr>
          <w:rFonts w:hint="eastAsia"/>
        </w:rPr>
        <w:t xml:space="preserve"> </w:t>
      </w:r>
      <w:r w:rsidR="00CC7C49">
        <w:rPr>
          <w:rFonts w:hint="eastAsia"/>
        </w:rPr>
        <w:t>第二</w:t>
      </w:r>
      <w:r w:rsidR="007D61AD">
        <w:rPr>
          <w:rFonts w:hint="eastAsia"/>
        </w:rPr>
        <w:t>期</w:t>
      </w:r>
      <w:r w:rsidR="00426941" w:rsidRPr="007D61AD">
        <w:rPr>
          <w:rFonts w:hint="eastAsia"/>
        </w:rPr>
        <w:t>子ども・子育て支援事業計画</w:t>
      </w:r>
      <w:r w:rsidR="00426941" w:rsidRPr="006D5CDC">
        <w:rPr>
          <w:rFonts w:hint="eastAsia"/>
        </w:rPr>
        <w:t>の</w:t>
      </w:r>
      <w:r w:rsidR="00EF6D42" w:rsidRPr="006D5CDC">
        <w:rPr>
          <w:rFonts w:hint="eastAsia"/>
        </w:rPr>
        <w:t>達成状況の分析・評価</w:t>
      </w:r>
      <w:r w:rsidR="00671620" w:rsidRPr="006D5CDC">
        <w:rPr>
          <w:rFonts w:hint="eastAsia"/>
        </w:rPr>
        <w:t>及び</w:t>
      </w:r>
      <w:r w:rsidR="00EF6D42" w:rsidRPr="006D5CDC">
        <w:rPr>
          <w:rFonts w:hint="eastAsia"/>
        </w:rPr>
        <w:t>課題の整理</w:t>
      </w:r>
    </w:p>
    <w:p w14:paraId="13107370" w14:textId="62F22572" w:rsidR="002C6952" w:rsidRDefault="00981A9F" w:rsidP="006F4D50">
      <w:pPr>
        <w:ind w:firstLineChars="400" w:firstLine="857"/>
        <w:rPr>
          <w:rFonts w:asciiTheme="minorEastAsia" w:hAnsiTheme="minorEastAsia"/>
          <w:color w:val="000000" w:themeColor="text1"/>
        </w:rPr>
      </w:pPr>
      <w:r>
        <w:rPr>
          <w:rFonts w:asciiTheme="minorEastAsia" w:hAnsiTheme="minorEastAsia" w:hint="eastAsia"/>
          <w:color w:val="000000" w:themeColor="text1"/>
        </w:rPr>
        <w:t xml:space="preserve">⑧ </w:t>
      </w:r>
      <w:r w:rsidR="002C6952">
        <w:rPr>
          <w:rFonts w:asciiTheme="minorEastAsia" w:hAnsiTheme="minorEastAsia" w:hint="eastAsia"/>
          <w:color w:val="000000" w:themeColor="text1"/>
        </w:rPr>
        <w:t>その他本</w:t>
      </w:r>
      <w:r w:rsidR="00E1328A">
        <w:rPr>
          <w:rFonts w:asciiTheme="minorEastAsia" w:hAnsiTheme="minorEastAsia" w:hint="eastAsia"/>
          <w:color w:val="000000" w:themeColor="text1"/>
        </w:rPr>
        <w:t>業務</w:t>
      </w:r>
      <w:r w:rsidR="002C6952">
        <w:rPr>
          <w:rFonts w:asciiTheme="minorEastAsia" w:hAnsiTheme="minorEastAsia" w:hint="eastAsia"/>
          <w:color w:val="000000" w:themeColor="text1"/>
        </w:rPr>
        <w:t>に必要な</w:t>
      </w:r>
      <w:r w:rsidR="00E1328A">
        <w:rPr>
          <w:rFonts w:asciiTheme="minorEastAsia" w:hAnsiTheme="minorEastAsia" w:hint="eastAsia"/>
          <w:color w:val="000000" w:themeColor="text1"/>
        </w:rPr>
        <w:t>調査項目</w:t>
      </w:r>
    </w:p>
    <w:p w14:paraId="792947F5" w14:textId="77777777" w:rsidR="002C6952" w:rsidRPr="00D30E02" w:rsidRDefault="002C6952" w:rsidP="002C6952">
      <w:pPr>
        <w:rPr>
          <w:rFonts w:asciiTheme="minorEastAsia" w:hAnsiTheme="minorEastAsia"/>
          <w:color w:val="000000" w:themeColor="text1"/>
        </w:rPr>
      </w:pPr>
    </w:p>
    <w:p w14:paraId="3FBA7728" w14:textId="03F061D3" w:rsidR="00EF6D42" w:rsidRPr="00562F21" w:rsidRDefault="00D13A10" w:rsidP="00D13A10">
      <w:pPr>
        <w:ind w:leftChars="200" w:left="432" w:hangingChars="2" w:hanging="4"/>
        <w:rPr>
          <w:color w:val="000000" w:themeColor="text1"/>
        </w:rPr>
      </w:pPr>
      <w:r w:rsidRPr="00D13A10">
        <w:rPr>
          <w:rFonts w:asciiTheme="minorEastAsia" w:hAnsiTheme="minorEastAsia" w:hint="eastAsia"/>
          <w:color w:val="000000" w:themeColor="text1"/>
        </w:rPr>
        <w:t>(</w:t>
      </w:r>
      <w:r w:rsidRPr="00D13A10">
        <w:rPr>
          <w:rFonts w:asciiTheme="minorEastAsia" w:hAnsiTheme="minorEastAsia"/>
          <w:color w:val="000000" w:themeColor="text1"/>
        </w:rPr>
        <w:t>2</w:t>
      </w:r>
      <w:r w:rsidRPr="00D13A10">
        <w:rPr>
          <w:rFonts w:asciiTheme="minorEastAsia" w:hAnsiTheme="minorEastAsia" w:hint="eastAsia"/>
          <w:color w:val="000000" w:themeColor="text1"/>
        </w:rPr>
        <w:t>)</w:t>
      </w:r>
      <w:r w:rsidRPr="00D13A10">
        <w:rPr>
          <w:rFonts w:asciiTheme="minorEastAsia" w:hAnsiTheme="minorEastAsia"/>
          <w:color w:val="000000" w:themeColor="text1"/>
        </w:rPr>
        <w:t xml:space="preserve"> </w:t>
      </w:r>
      <w:r w:rsidR="00EF6D42" w:rsidRPr="00D13A10">
        <w:rPr>
          <w:rFonts w:asciiTheme="minorEastAsia" w:hAnsiTheme="minorEastAsia" w:hint="eastAsia"/>
          <w:color w:val="000000" w:themeColor="text1"/>
        </w:rPr>
        <w:t>国</w:t>
      </w:r>
      <w:r w:rsidR="00EF6D42" w:rsidRPr="00562F21">
        <w:rPr>
          <w:rFonts w:hint="eastAsia"/>
          <w:color w:val="000000" w:themeColor="text1"/>
        </w:rPr>
        <w:t>や</w:t>
      </w:r>
      <w:r>
        <w:rPr>
          <w:rFonts w:hint="eastAsia"/>
          <w:color w:val="000000" w:themeColor="text1"/>
        </w:rPr>
        <w:t>県、</w:t>
      </w:r>
      <w:r w:rsidR="00EF6D42" w:rsidRPr="00562F21">
        <w:rPr>
          <w:rFonts w:hint="eastAsia"/>
          <w:color w:val="000000" w:themeColor="text1"/>
        </w:rPr>
        <w:t>他自治体の動向</w:t>
      </w:r>
      <w:r>
        <w:rPr>
          <w:rFonts w:hint="eastAsia"/>
          <w:color w:val="000000" w:themeColor="text1"/>
        </w:rPr>
        <w:t>の整理</w:t>
      </w:r>
      <w:r w:rsidR="00211C89">
        <w:rPr>
          <w:rFonts w:hint="eastAsia"/>
          <w:color w:val="000000" w:themeColor="text1"/>
        </w:rPr>
        <w:t>、助言</w:t>
      </w:r>
      <w:r w:rsidR="001B202B">
        <w:rPr>
          <w:rFonts w:hint="eastAsia"/>
          <w:color w:val="000000" w:themeColor="text1"/>
        </w:rPr>
        <w:t>等</w:t>
      </w:r>
    </w:p>
    <w:p w14:paraId="6F7A0009" w14:textId="2DDDD493" w:rsidR="00EF6D42" w:rsidRPr="00562F21" w:rsidRDefault="00A74A29" w:rsidP="00211C89">
      <w:pPr>
        <w:ind w:leftChars="400" w:left="857"/>
        <w:rPr>
          <w:color w:val="000000" w:themeColor="text1"/>
        </w:rPr>
      </w:pPr>
      <w:r>
        <w:rPr>
          <w:rFonts w:hint="eastAsia"/>
          <w:color w:val="000000" w:themeColor="text1"/>
        </w:rPr>
        <w:t>国をはじめ</w:t>
      </w:r>
      <w:r w:rsidR="00EF6D42" w:rsidRPr="00562F21">
        <w:rPr>
          <w:rFonts w:hint="eastAsia"/>
          <w:color w:val="000000" w:themeColor="text1"/>
        </w:rPr>
        <w:t>、</w:t>
      </w:r>
      <w:r>
        <w:rPr>
          <w:rFonts w:hint="eastAsia"/>
          <w:color w:val="000000" w:themeColor="text1"/>
        </w:rPr>
        <w:t>県や</w:t>
      </w:r>
      <w:r w:rsidR="00EF6D42" w:rsidRPr="00562F21">
        <w:rPr>
          <w:rFonts w:hint="eastAsia"/>
          <w:color w:val="000000" w:themeColor="text1"/>
        </w:rPr>
        <w:t>他の自治体の動向把握</w:t>
      </w:r>
      <w:r>
        <w:rPr>
          <w:rFonts w:hint="eastAsia"/>
          <w:color w:val="000000" w:themeColor="text1"/>
        </w:rPr>
        <w:t>・整理</w:t>
      </w:r>
      <w:r w:rsidR="001B202B">
        <w:rPr>
          <w:rFonts w:hint="eastAsia"/>
          <w:color w:val="000000" w:themeColor="text1"/>
        </w:rPr>
        <w:t>を行い、受託者が保有する人材</w:t>
      </w:r>
      <w:r w:rsidR="00211C89">
        <w:rPr>
          <w:rFonts w:hint="eastAsia"/>
          <w:color w:val="000000" w:themeColor="text1"/>
        </w:rPr>
        <w:t>、</w:t>
      </w:r>
      <w:r w:rsidR="001B202B">
        <w:rPr>
          <w:rFonts w:hint="eastAsia"/>
          <w:color w:val="000000" w:themeColor="text1"/>
        </w:rPr>
        <w:t>ノウハウ</w:t>
      </w:r>
      <w:r w:rsidR="00211C89">
        <w:rPr>
          <w:rFonts w:hint="eastAsia"/>
          <w:color w:val="000000" w:themeColor="text1"/>
        </w:rPr>
        <w:t>、</w:t>
      </w:r>
      <w:r w:rsidR="001B202B">
        <w:rPr>
          <w:rFonts w:hint="eastAsia"/>
          <w:color w:val="000000" w:themeColor="text1"/>
        </w:rPr>
        <w:t>強</w:t>
      </w:r>
      <w:r w:rsidR="00211C89">
        <w:rPr>
          <w:rFonts w:hint="eastAsia"/>
          <w:color w:val="000000" w:themeColor="text1"/>
        </w:rPr>
        <w:t>み</w:t>
      </w:r>
      <w:r w:rsidR="001B202B">
        <w:rPr>
          <w:rFonts w:hint="eastAsia"/>
          <w:color w:val="000000" w:themeColor="text1"/>
        </w:rPr>
        <w:t>、</w:t>
      </w:r>
      <w:r w:rsidR="00211C89">
        <w:rPr>
          <w:rFonts w:hint="eastAsia"/>
          <w:color w:val="000000" w:themeColor="text1"/>
        </w:rPr>
        <w:t>経験（他自治体先進事例等含む）を活用した助言や施策提案等を行う。</w:t>
      </w:r>
    </w:p>
    <w:p w14:paraId="3660568D" w14:textId="302283B6" w:rsidR="002C6952" w:rsidRDefault="002C6952" w:rsidP="002C6952">
      <w:pPr>
        <w:rPr>
          <w:rFonts w:asciiTheme="minorEastAsia" w:hAnsiTheme="minorEastAsia"/>
          <w:color w:val="000000" w:themeColor="text1"/>
        </w:rPr>
      </w:pPr>
    </w:p>
    <w:p w14:paraId="3723A8DF" w14:textId="77777777" w:rsidR="00F97478" w:rsidRDefault="00F97478" w:rsidP="002C6952">
      <w:pPr>
        <w:rPr>
          <w:rFonts w:asciiTheme="minorEastAsia" w:hAnsiTheme="minorEastAsia" w:hint="eastAsia"/>
          <w:color w:val="000000" w:themeColor="text1"/>
        </w:rPr>
      </w:pPr>
    </w:p>
    <w:p w14:paraId="71854BCF" w14:textId="77777777" w:rsidR="00E530A4" w:rsidRDefault="00E530A4" w:rsidP="002C6952">
      <w:pPr>
        <w:rPr>
          <w:rFonts w:asciiTheme="minorEastAsia" w:hAnsiTheme="minorEastAsia"/>
          <w:color w:val="000000" w:themeColor="text1"/>
        </w:rPr>
      </w:pPr>
    </w:p>
    <w:p w14:paraId="28E52DAD" w14:textId="77777777" w:rsidR="00EF6D42" w:rsidRPr="00562F21" w:rsidRDefault="002C6952" w:rsidP="002C6952">
      <w:pPr>
        <w:ind w:firstLineChars="200" w:firstLine="428"/>
        <w:rPr>
          <w:color w:val="000000" w:themeColor="text1"/>
        </w:rPr>
      </w:pPr>
      <w:r w:rsidRPr="002C6952">
        <w:rPr>
          <w:rFonts w:asciiTheme="minorEastAsia" w:hAnsiTheme="minorEastAsia" w:hint="eastAsia"/>
          <w:color w:val="000000" w:themeColor="text1"/>
        </w:rPr>
        <w:lastRenderedPageBreak/>
        <w:t>(</w:t>
      </w:r>
      <w:r w:rsidRPr="002C6952">
        <w:rPr>
          <w:rFonts w:asciiTheme="minorEastAsia" w:hAnsiTheme="minorEastAsia"/>
          <w:color w:val="000000" w:themeColor="text1"/>
        </w:rPr>
        <w:t>3</w:t>
      </w:r>
      <w:r w:rsidRPr="002C6952">
        <w:rPr>
          <w:rFonts w:asciiTheme="minorEastAsia" w:hAnsiTheme="minorEastAsia" w:hint="eastAsia"/>
          <w:color w:val="000000" w:themeColor="text1"/>
        </w:rPr>
        <w:t>)</w:t>
      </w:r>
      <w:r w:rsidRPr="002C6952">
        <w:rPr>
          <w:rFonts w:asciiTheme="minorEastAsia" w:hAnsiTheme="minorEastAsia"/>
          <w:color w:val="000000" w:themeColor="text1"/>
        </w:rPr>
        <w:t xml:space="preserve"> </w:t>
      </w:r>
      <w:r w:rsidR="00A14884">
        <w:rPr>
          <w:rFonts w:hint="eastAsia"/>
          <w:color w:val="000000" w:themeColor="text1"/>
        </w:rPr>
        <w:t>アンケート</w:t>
      </w:r>
      <w:r w:rsidR="00A14884" w:rsidRPr="00562F21">
        <w:rPr>
          <w:rFonts w:hint="eastAsia"/>
          <w:color w:val="000000" w:themeColor="text1"/>
        </w:rPr>
        <w:t>票</w:t>
      </w:r>
      <w:r w:rsidR="00A14884">
        <w:rPr>
          <w:rFonts w:hint="eastAsia"/>
          <w:color w:val="000000" w:themeColor="text1"/>
        </w:rPr>
        <w:t>の</w:t>
      </w:r>
      <w:r w:rsidR="00A14884" w:rsidRPr="00562F21">
        <w:rPr>
          <w:rFonts w:hint="eastAsia"/>
          <w:color w:val="000000" w:themeColor="text1"/>
        </w:rPr>
        <w:t>作成</w:t>
      </w:r>
    </w:p>
    <w:p w14:paraId="7B160023" w14:textId="77777777" w:rsidR="00270BF4" w:rsidRPr="00A14884" w:rsidRDefault="007C5EF8" w:rsidP="00A14884">
      <w:pPr>
        <w:ind w:leftChars="300" w:left="643" w:firstLineChars="100" w:firstLine="214"/>
      </w:pPr>
      <w:r w:rsidRPr="00A14884">
        <w:rPr>
          <w:rFonts w:hint="eastAsia"/>
        </w:rPr>
        <w:t>アンケート</w:t>
      </w:r>
      <w:r w:rsidR="00270BF4" w:rsidRPr="00A14884">
        <w:rPr>
          <w:rFonts w:hint="eastAsia"/>
        </w:rPr>
        <w:t>票は</w:t>
      </w:r>
      <w:r w:rsidR="002D75AD" w:rsidRPr="00A14884">
        <w:rPr>
          <w:rFonts w:hint="eastAsia"/>
        </w:rPr>
        <w:t>、</w:t>
      </w:r>
      <w:r w:rsidR="00270BF4" w:rsidRPr="00A14884">
        <w:rPr>
          <w:rFonts w:hint="eastAsia"/>
        </w:rPr>
        <w:t>「就学前児童</w:t>
      </w:r>
      <w:r w:rsidR="00426941" w:rsidRPr="00A14884">
        <w:rPr>
          <w:rFonts w:hint="eastAsia"/>
        </w:rPr>
        <w:t>の保護者</w:t>
      </w:r>
      <w:r w:rsidR="00270BF4" w:rsidRPr="00A14884">
        <w:rPr>
          <w:rFonts w:hint="eastAsia"/>
        </w:rPr>
        <w:t>」用、「小学</w:t>
      </w:r>
      <w:r w:rsidR="002D75AD" w:rsidRPr="00A14884">
        <w:rPr>
          <w:rFonts w:hint="eastAsia"/>
        </w:rPr>
        <w:t>生</w:t>
      </w:r>
      <w:r w:rsidR="00426941" w:rsidRPr="00A14884">
        <w:rPr>
          <w:rFonts w:hint="eastAsia"/>
        </w:rPr>
        <w:t>の保護者</w:t>
      </w:r>
      <w:r w:rsidR="00270BF4" w:rsidRPr="00A14884">
        <w:rPr>
          <w:rFonts w:hint="eastAsia"/>
        </w:rPr>
        <w:t>」用</w:t>
      </w:r>
      <w:r w:rsidR="00896EBC" w:rsidRPr="00A14884">
        <w:rPr>
          <w:rFonts w:hint="eastAsia"/>
        </w:rPr>
        <w:t>、</w:t>
      </w:r>
      <w:r w:rsidR="00426941" w:rsidRPr="00A14884">
        <w:rPr>
          <w:rFonts w:hint="eastAsia"/>
        </w:rPr>
        <w:t>「保育士有資格者」</w:t>
      </w:r>
      <w:r w:rsidR="00896EBC" w:rsidRPr="00A14884">
        <w:rPr>
          <w:rFonts w:hint="eastAsia"/>
        </w:rPr>
        <w:t>用</w:t>
      </w:r>
      <w:r w:rsidR="00426941" w:rsidRPr="00A14884">
        <w:rPr>
          <w:rFonts w:hint="eastAsia"/>
        </w:rPr>
        <w:t>の３</w:t>
      </w:r>
      <w:r w:rsidR="00270BF4" w:rsidRPr="00A14884">
        <w:rPr>
          <w:rFonts w:hint="eastAsia"/>
        </w:rPr>
        <w:t>種類と</w:t>
      </w:r>
      <w:r w:rsidR="0037323B">
        <w:rPr>
          <w:rFonts w:hint="eastAsia"/>
        </w:rPr>
        <w:t>し、</w:t>
      </w:r>
      <w:r w:rsidR="0037323B" w:rsidRPr="009A6280">
        <w:rPr>
          <w:rFonts w:hint="eastAsia"/>
        </w:rPr>
        <w:t>受託者は、</w:t>
      </w:r>
      <w:r w:rsidR="0037323B">
        <w:rPr>
          <w:rFonts w:hint="eastAsia"/>
        </w:rPr>
        <w:t>アンケート票の作成について次の事項を行う</w:t>
      </w:r>
      <w:r w:rsidR="004D4DE6">
        <w:rPr>
          <w:rFonts w:hint="eastAsia"/>
        </w:rPr>
        <w:t>もの</w:t>
      </w:r>
      <w:r w:rsidR="0037323B">
        <w:rPr>
          <w:rFonts w:hint="eastAsia"/>
        </w:rPr>
        <w:t>とする。</w:t>
      </w:r>
    </w:p>
    <w:p w14:paraId="16104B0F" w14:textId="5582C995" w:rsidR="004C5117" w:rsidRPr="00A14884" w:rsidRDefault="00211C89" w:rsidP="00211C89">
      <w:pPr>
        <w:pStyle w:val="aa"/>
        <w:numPr>
          <w:ilvl w:val="0"/>
          <w:numId w:val="1"/>
        </w:numPr>
        <w:ind w:leftChars="0"/>
      </w:pPr>
      <w:r>
        <w:rPr>
          <w:rFonts w:hint="eastAsia"/>
        </w:rPr>
        <w:t>国・県等から示される指針、国の政策動向及び沖縄市の現状</w:t>
      </w:r>
      <w:r w:rsidR="008656B0">
        <w:rPr>
          <w:rFonts w:hint="eastAsia"/>
        </w:rPr>
        <w:t>、前回ニーズ調査時の質問</w:t>
      </w:r>
      <w:r>
        <w:rPr>
          <w:rFonts w:hint="eastAsia"/>
        </w:rPr>
        <w:t>等を踏まえ、計画策定に必要な設問設計を行い、沖縄市独自の設問等を含む調査内容や設問数等について、委託者と十分な協議の上、受託者が作成する。</w:t>
      </w:r>
    </w:p>
    <w:p w14:paraId="0A1C3A2C" w14:textId="77777777" w:rsidR="00846F76" w:rsidRPr="00A14884" w:rsidRDefault="00922431" w:rsidP="00A14884">
      <w:pPr>
        <w:ind w:leftChars="400" w:left="1071" w:hangingChars="100" w:hanging="214"/>
      </w:pPr>
      <w:r>
        <w:rPr>
          <w:rFonts w:hint="eastAsia"/>
        </w:rPr>
        <w:t>②</w:t>
      </w:r>
      <w:r w:rsidR="000A5526" w:rsidRPr="00A14884">
        <w:rPr>
          <w:rFonts w:hint="eastAsia"/>
        </w:rPr>
        <w:t xml:space="preserve"> </w:t>
      </w:r>
      <w:r w:rsidR="000A5526" w:rsidRPr="00A14884">
        <w:rPr>
          <w:rFonts w:hint="eastAsia"/>
        </w:rPr>
        <w:t>アンケート票の</w:t>
      </w:r>
      <w:r w:rsidR="00846F76" w:rsidRPr="00A14884">
        <w:rPr>
          <w:rFonts w:hint="eastAsia"/>
        </w:rPr>
        <w:t>作成にあたっては、</w:t>
      </w:r>
      <w:r w:rsidR="000A5526" w:rsidRPr="00A14884">
        <w:rPr>
          <w:rFonts w:hint="eastAsia"/>
        </w:rPr>
        <w:t>回答者の心証を害</w:t>
      </w:r>
      <w:r w:rsidR="00A14884" w:rsidRPr="00A14884">
        <w:rPr>
          <w:rFonts w:hint="eastAsia"/>
        </w:rPr>
        <w:t>しないよう文章表現等に配慮するとともに、回答の</w:t>
      </w:r>
      <w:r w:rsidR="000A5526" w:rsidRPr="00A14884">
        <w:rPr>
          <w:rFonts w:hint="eastAsia"/>
        </w:rPr>
        <w:t>負担を軽減するよう設問</w:t>
      </w:r>
      <w:r w:rsidR="00A14884" w:rsidRPr="00A14884">
        <w:rPr>
          <w:rFonts w:hint="eastAsia"/>
        </w:rPr>
        <w:t>数や</w:t>
      </w:r>
      <w:r w:rsidR="000A5526" w:rsidRPr="00A14884">
        <w:rPr>
          <w:rFonts w:hint="eastAsia"/>
        </w:rPr>
        <w:t>配置レイアウト等を</w:t>
      </w:r>
      <w:r w:rsidR="00846F76" w:rsidRPr="00A14884">
        <w:rPr>
          <w:rFonts w:hint="eastAsia"/>
        </w:rPr>
        <w:t>工夫</w:t>
      </w:r>
      <w:r w:rsidR="000A5526" w:rsidRPr="00A14884">
        <w:rPr>
          <w:rFonts w:hint="eastAsia"/>
        </w:rPr>
        <w:t>すること。</w:t>
      </w:r>
    </w:p>
    <w:p w14:paraId="77F0548A" w14:textId="77777777" w:rsidR="00A14884" w:rsidRDefault="00A14884" w:rsidP="00A14884">
      <w:pPr>
        <w:rPr>
          <w:color w:val="000000" w:themeColor="text1"/>
        </w:rPr>
      </w:pPr>
    </w:p>
    <w:p w14:paraId="59E838ED" w14:textId="5A7C24DF" w:rsidR="00846F76" w:rsidRDefault="00A14884" w:rsidP="00A14884">
      <w:pPr>
        <w:ind w:firstLineChars="200" w:firstLine="428"/>
        <w:rPr>
          <w:rFonts w:asciiTheme="minorEastAsia" w:hAnsiTheme="minorEastAsia"/>
          <w:color w:val="000000" w:themeColor="text1"/>
        </w:rPr>
      </w:pPr>
      <w:r w:rsidRPr="00A14884">
        <w:rPr>
          <w:rFonts w:asciiTheme="minorEastAsia" w:hAnsiTheme="minorEastAsia" w:hint="eastAsia"/>
          <w:color w:val="000000" w:themeColor="text1"/>
        </w:rPr>
        <w:t>(</w:t>
      </w:r>
      <w:r w:rsidRPr="00A14884">
        <w:rPr>
          <w:rFonts w:asciiTheme="minorEastAsia" w:hAnsiTheme="minorEastAsia"/>
          <w:color w:val="000000" w:themeColor="text1"/>
        </w:rPr>
        <w:t>4</w:t>
      </w:r>
      <w:r w:rsidRPr="00A14884">
        <w:rPr>
          <w:rFonts w:asciiTheme="minorEastAsia" w:hAnsiTheme="minorEastAsia" w:hint="eastAsia"/>
          <w:color w:val="000000" w:themeColor="text1"/>
        </w:rPr>
        <w:t>)</w:t>
      </w:r>
      <w:r w:rsidRPr="00A14884">
        <w:rPr>
          <w:rFonts w:asciiTheme="minorEastAsia" w:hAnsiTheme="minorEastAsia"/>
          <w:color w:val="000000" w:themeColor="text1"/>
        </w:rPr>
        <w:t xml:space="preserve"> </w:t>
      </w:r>
      <w:r w:rsidR="00D9715C">
        <w:rPr>
          <w:rFonts w:asciiTheme="minorEastAsia" w:hAnsiTheme="minorEastAsia" w:hint="eastAsia"/>
          <w:color w:val="000000" w:themeColor="text1"/>
        </w:rPr>
        <w:t>アンケート</w:t>
      </w:r>
      <w:r w:rsidR="00C93273">
        <w:rPr>
          <w:rFonts w:asciiTheme="minorEastAsia" w:hAnsiTheme="minorEastAsia" w:hint="eastAsia"/>
          <w:color w:val="000000" w:themeColor="text1"/>
        </w:rPr>
        <w:t>の実施</w:t>
      </w:r>
    </w:p>
    <w:p w14:paraId="59FD2068" w14:textId="77777777" w:rsidR="00D63E8C" w:rsidRDefault="008E67AE" w:rsidP="007E34CC">
      <w:pPr>
        <w:ind w:leftChars="300" w:left="643" w:firstLineChars="100" w:firstLine="214"/>
        <w:rPr>
          <w:rFonts w:asciiTheme="minorEastAsia" w:hAnsiTheme="minorEastAsia"/>
          <w:color w:val="000000" w:themeColor="text1"/>
        </w:rPr>
      </w:pPr>
      <w:r w:rsidRPr="009A6280">
        <w:rPr>
          <w:rFonts w:asciiTheme="minorEastAsia" w:hAnsiTheme="minorEastAsia" w:hint="eastAsia"/>
          <w:color w:val="000000" w:themeColor="text1"/>
        </w:rPr>
        <w:t>受託者は、</w:t>
      </w:r>
      <w:r w:rsidR="00C93273">
        <w:rPr>
          <w:rFonts w:asciiTheme="minorEastAsia" w:hAnsiTheme="minorEastAsia" w:hint="eastAsia"/>
          <w:color w:val="000000" w:themeColor="text1"/>
        </w:rPr>
        <w:t>下記の対象者ごとにアンケートを実施する。</w:t>
      </w:r>
    </w:p>
    <w:p w14:paraId="3CDCD39C" w14:textId="421FD362" w:rsidR="008E67AE" w:rsidRPr="00562F21" w:rsidRDefault="007E34CC" w:rsidP="007E34CC">
      <w:pPr>
        <w:ind w:leftChars="300" w:left="643" w:firstLineChars="100" w:firstLine="214"/>
        <w:rPr>
          <w:color w:val="000000" w:themeColor="text1"/>
        </w:rPr>
      </w:pPr>
      <w:r>
        <w:rPr>
          <w:rFonts w:hint="eastAsia"/>
          <w:color w:val="000000" w:themeColor="text1"/>
        </w:rPr>
        <w:t>アンケート</w:t>
      </w:r>
      <w:r w:rsidR="00C93273">
        <w:rPr>
          <w:rFonts w:hint="eastAsia"/>
          <w:color w:val="000000" w:themeColor="text1"/>
        </w:rPr>
        <w:t>実施に係る費用</w:t>
      </w:r>
      <w:r>
        <w:rPr>
          <w:rFonts w:hint="eastAsia"/>
          <w:color w:val="000000" w:themeColor="text1"/>
        </w:rPr>
        <w:t>については、業務委託料に含むものとする。</w:t>
      </w:r>
    </w:p>
    <w:tbl>
      <w:tblPr>
        <w:tblStyle w:val="a9"/>
        <w:tblW w:w="0" w:type="auto"/>
        <w:tblInd w:w="1101" w:type="dxa"/>
        <w:tblLook w:val="04A0" w:firstRow="1" w:lastRow="0" w:firstColumn="1" w:lastColumn="0" w:noHBand="0" w:noVBand="1"/>
      </w:tblPr>
      <w:tblGrid>
        <w:gridCol w:w="8505"/>
      </w:tblGrid>
      <w:tr w:rsidR="00A47EDD" w14:paraId="14886DA2" w14:textId="77777777" w:rsidTr="00A47EDD">
        <w:tc>
          <w:tcPr>
            <w:tcW w:w="8505" w:type="dxa"/>
          </w:tcPr>
          <w:p w14:paraId="603DEFCA" w14:textId="3FFFCC2D" w:rsidR="0097797D" w:rsidRDefault="00A47EDD" w:rsidP="0097797D">
            <w:r w:rsidRPr="0097797D">
              <w:rPr>
                <w:rFonts w:hint="eastAsia"/>
                <w:shd w:val="pct15" w:color="auto" w:fill="FFFFFF"/>
              </w:rPr>
              <w:t>「就学前児童の保護者」用</w:t>
            </w:r>
            <w:r w:rsidR="0097797D" w:rsidRPr="0097797D">
              <w:rPr>
                <w:rFonts w:hint="eastAsia"/>
                <w:shd w:val="pct15" w:color="auto" w:fill="FFFFFF"/>
              </w:rPr>
              <w:t>アンケート</w:t>
            </w:r>
          </w:p>
          <w:p w14:paraId="196AFAC7" w14:textId="200C81BD" w:rsidR="0097797D" w:rsidRDefault="003941FE" w:rsidP="00A47EDD">
            <w:pPr>
              <w:rPr>
                <w:rFonts w:asciiTheme="minorEastAsia" w:hAnsiTheme="minorEastAsia"/>
                <w:color w:val="000000" w:themeColor="text1"/>
              </w:rPr>
            </w:pPr>
            <w:r>
              <w:rPr>
                <w:rFonts w:asciiTheme="minorEastAsia" w:hAnsiTheme="minorEastAsia" w:hint="eastAsia"/>
                <w:color w:val="000000" w:themeColor="text1"/>
              </w:rPr>
              <w:t>【令和5年3月31日時点】住民基本台帳における0歳～5歳の人口：8,906名</w:t>
            </w:r>
          </w:p>
          <w:p w14:paraId="23108358" w14:textId="77777777" w:rsidR="003941FE" w:rsidRDefault="003941FE" w:rsidP="00A47EDD">
            <w:pPr>
              <w:rPr>
                <w:rFonts w:asciiTheme="minorEastAsia" w:hAnsiTheme="minorEastAsia" w:hint="eastAsia"/>
                <w:color w:val="000000" w:themeColor="text1"/>
              </w:rPr>
            </w:pPr>
          </w:p>
          <w:p w14:paraId="092CE173" w14:textId="5348B370" w:rsidR="0097797D" w:rsidRDefault="00A47EDD" w:rsidP="00A47EDD">
            <w:r w:rsidRPr="0097797D">
              <w:rPr>
                <w:rFonts w:asciiTheme="minorEastAsia" w:hAnsiTheme="minorEastAsia" w:hint="eastAsia"/>
                <w:kern w:val="0"/>
                <w:shd w:val="pct15" w:color="auto" w:fill="FFFFFF"/>
              </w:rPr>
              <w:t>「</w:t>
            </w:r>
            <w:r w:rsidRPr="0097797D">
              <w:rPr>
                <w:rFonts w:hint="eastAsia"/>
                <w:kern w:val="0"/>
                <w:shd w:val="pct15" w:color="auto" w:fill="FFFFFF"/>
              </w:rPr>
              <w:t>小学生の保護者」</w:t>
            </w:r>
            <w:r w:rsidRPr="0097797D">
              <w:rPr>
                <w:rFonts w:hint="eastAsia"/>
                <w:shd w:val="pct15" w:color="auto" w:fill="FFFFFF"/>
              </w:rPr>
              <w:t>用</w:t>
            </w:r>
            <w:r w:rsidR="0097797D" w:rsidRPr="0097797D">
              <w:rPr>
                <w:rFonts w:hint="eastAsia"/>
                <w:shd w:val="pct15" w:color="auto" w:fill="FFFFFF"/>
              </w:rPr>
              <w:t>アンケート</w:t>
            </w:r>
            <w:r>
              <w:rPr>
                <w:rFonts w:hint="eastAsia"/>
              </w:rPr>
              <w:t xml:space="preserve">  </w:t>
            </w:r>
          </w:p>
          <w:p w14:paraId="42272A9A" w14:textId="1AD9ED07" w:rsidR="003941FE" w:rsidRDefault="00F31393" w:rsidP="00A47EDD">
            <w:pPr>
              <w:rPr>
                <w:rFonts w:asciiTheme="minorEastAsia" w:hAnsiTheme="minorEastAsia"/>
                <w:color w:val="000000" w:themeColor="text1"/>
              </w:rPr>
            </w:pPr>
            <w:r>
              <w:rPr>
                <w:rFonts w:asciiTheme="minorEastAsia" w:hAnsiTheme="minorEastAsia" w:hint="eastAsia"/>
                <w:color w:val="000000" w:themeColor="text1"/>
              </w:rPr>
              <w:t>【令和5年5月1日時点】学校基本調査における小1～小</w:t>
            </w:r>
            <w:r w:rsidR="006741F8">
              <w:rPr>
                <w:rFonts w:asciiTheme="minorEastAsia" w:hAnsiTheme="minorEastAsia" w:hint="eastAsia"/>
                <w:color w:val="000000" w:themeColor="text1"/>
              </w:rPr>
              <w:t>6</w:t>
            </w:r>
            <w:r>
              <w:rPr>
                <w:rFonts w:asciiTheme="minorEastAsia" w:hAnsiTheme="minorEastAsia" w:hint="eastAsia"/>
                <w:color w:val="000000" w:themeColor="text1"/>
              </w:rPr>
              <w:t>の</w:t>
            </w:r>
            <w:r w:rsidR="004E4AB1">
              <w:rPr>
                <w:rFonts w:asciiTheme="minorEastAsia" w:hAnsiTheme="minorEastAsia" w:hint="eastAsia"/>
                <w:color w:val="000000" w:themeColor="text1"/>
              </w:rPr>
              <w:t>児童数</w:t>
            </w:r>
            <w:r>
              <w:rPr>
                <w:rFonts w:asciiTheme="minorEastAsia" w:hAnsiTheme="minorEastAsia" w:hint="eastAsia"/>
                <w:color w:val="000000" w:themeColor="text1"/>
              </w:rPr>
              <w:t>：</w:t>
            </w:r>
            <w:r w:rsidR="003C6242">
              <w:rPr>
                <w:rFonts w:asciiTheme="minorEastAsia" w:hAnsiTheme="minorEastAsia" w:hint="eastAsia"/>
                <w:color w:val="000000" w:themeColor="text1"/>
              </w:rPr>
              <w:t>9,405</w:t>
            </w:r>
            <w:r>
              <w:rPr>
                <w:rFonts w:asciiTheme="minorEastAsia" w:hAnsiTheme="minorEastAsia" w:hint="eastAsia"/>
                <w:color w:val="000000" w:themeColor="text1"/>
              </w:rPr>
              <w:t>名</w:t>
            </w:r>
          </w:p>
          <w:p w14:paraId="36DC3830" w14:textId="77777777" w:rsidR="00F31393" w:rsidRPr="00060A53" w:rsidRDefault="00F31393" w:rsidP="00A47EDD">
            <w:pPr>
              <w:rPr>
                <w:rFonts w:asciiTheme="minorEastAsia" w:hAnsiTheme="minorEastAsia"/>
                <w:color w:val="000000" w:themeColor="text1"/>
                <w:sz w:val="16"/>
                <w:szCs w:val="16"/>
              </w:rPr>
            </w:pPr>
          </w:p>
          <w:p w14:paraId="6A9D00F0" w14:textId="2718A868" w:rsidR="0097797D" w:rsidRDefault="00A47EDD" w:rsidP="00A47EDD">
            <w:pPr>
              <w:rPr>
                <w:color w:val="000000" w:themeColor="text1"/>
              </w:rPr>
            </w:pPr>
            <w:r w:rsidRPr="0097797D">
              <w:rPr>
                <w:rFonts w:asciiTheme="minorEastAsia" w:hAnsiTheme="minorEastAsia" w:hint="eastAsia"/>
                <w:color w:val="000000" w:themeColor="text1"/>
                <w:kern w:val="0"/>
                <w:shd w:val="pct15" w:color="auto" w:fill="FFFFFF"/>
              </w:rPr>
              <w:t>「</w:t>
            </w:r>
            <w:r w:rsidRPr="0097797D">
              <w:rPr>
                <w:rFonts w:hint="eastAsia"/>
                <w:color w:val="000000" w:themeColor="text1"/>
                <w:kern w:val="0"/>
                <w:shd w:val="pct15" w:color="auto" w:fill="FFFFFF"/>
              </w:rPr>
              <w:t>保育士有資格者」用</w:t>
            </w:r>
            <w:r w:rsidR="0097797D" w:rsidRPr="0097797D">
              <w:rPr>
                <w:rFonts w:hint="eastAsia"/>
                <w:shd w:val="pct15" w:color="auto" w:fill="FFFFFF"/>
              </w:rPr>
              <w:t>アンケート</w:t>
            </w:r>
            <w:r>
              <w:rPr>
                <w:rFonts w:hint="eastAsia"/>
                <w:color w:val="000000" w:themeColor="text1"/>
              </w:rPr>
              <w:t xml:space="preserve">  </w:t>
            </w:r>
          </w:p>
          <w:p w14:paraId="437C59A8" w14:textId="3566F651" w:rsidR="00F31393" w:rsidRPr="00A47EDD" w:rsidRDefault="00F31393" w:rsidP="00A47EDD">
            <w:r>
              <w:rPr>
                <w:rFonts w:asciiTheme="minorEastAsia" w:hAnsiTheme="minorEastAsia" w:hint="eastAsia"/>
                <w:color w:val="000000" w:themeColor="text1"/>
              </w:rPr>
              <w:t>【令和5年</w:t>
            </w:r>
            <w:r w:rsidR="00816E4A">
              <w:rPr>
                <w:rFonts w:asciiTheme="minorEastAsia" w:hAnsiTheme="minorEastAsia" w:hint="eastAsia"/>
                <w:color w:val="000000" w:themeColor="text1"/>
              </w:rPr>
              <w:t>7</w:t>
            </w:r>
            <w:r>
              <w:rPr>
                <w:rFonts w:asciiTheme="minorEastAsia" w:hAnsiTheme="minorEastAsia" w:hint="eastAsia"/>
                <w:color w:val="000000" w:themeColor="text1"/>
              </w:rPr>
              <w:t>月</w:t>
            </w:r>
            <w:r w:rsidR="00816E4A">
              <w:rPr>
                <w:rFonts w:asciiTheme="minorEastAsia" w:hAnsiTheme="minorEastAsia" w:hint="eastAsia"/>
                <w:color w:val="000000" w:themeColor="text1"/>
              </w:rPr>
              <w:t>5</w:t>
            </w:r>
            <w:r>
              <w:rPr>
                <w:rFonts w:asciiTheme="minorEastAsia" w:hAnsiTheme="minorEastAsia" w:hint="eastAsia"/>
                <w:color w:val="000000" w:themeColor="text1"/>
              </w:rPr>
              <w:t>日時点】</w:t>
            </w:r>
            <w:r w:rsidR="00816E4A">
              <w:rPr>
                <w:rFonts w:asciiTheme="minorEastAsia" w:hAnsiTheme="minorEastAsia" w:hint="eastAsia"/>
                <w:color w:val="000000" w:themeColor="text1"/>
              </w:rPr>
              <w:t>沖縄市内保育士有資格者</w:t>
            </w:r>
            <w:r>
              <w:rPr>
                <w:rFonts w:asciiTheme="minorEastAsia" w:hAnsiTheme="minorEastAsia" w:hint="eastAsia"/>
                <w:color w:val="000000" w:themeColor="text1"/>
              </w:rPr>
              <w:t>の人口：</w:t>
            </w:r>
            <w:r w:rsidR="00816E4A">
              <w:rPr>
                <w:rFonts w:asciiTheme="minorEastAsia" w:hAnsiTheme="minorEastAsia" w:hint="eastAsia"/>
                <w:color w:val="000000" w:themeColor="text1"/>
              </w:rPr>
              <w:t>1,387</w:t>
            </w:r>
            <w:r>
              <w:rPr>
                <w:rFonts w:asciiTheme="minorEastAsia" w:hAnsiTheme="minorEastAsia" w:hint="eastAsia"/>
                <w:color w:val="000000" w:themeColor="text1"/>
              </w:rPr>
              <w:t>名</w:t>
            </w:r>
          </w:p>
        </w:tc>
      </w:tr>
    </w:tbl>
    <w:p w14:paraId="0BDA4F2E" w14:textId="55054F41" w:rsidR="00B1672F" w:rsidRPr="00B1672F" w:rsidRDefault="00B1672F" w:rsidP="00156657">
      <w:pPr>
        <w:ind w:leftChars="400" w:left="1071" w:hangingChars="100" w:hanging="214"/>
      </w:pPr>
      <w:r>
        <w:rPr>
          <w:rFonts w:hint="eastAsia"/>
        </w:rPr>
        <w:t>①</w:t>
      </w:r>
      <w:r>
        <w:rPr>
          <w:rFonts w:hint="eastAsia"/>
        </w:rPr>
        <w:t xml:space="preserve"> </w:t>
      </w:r>
      <w:r>
        <w:rPr>
          <w:rFonts w:hint="eastAsia"/>
        </w:rPr>
        <w:t>アンケートの実施方法</w:t>
      </w:r>
      <w:r w:rsidR="00156657">
        <w:rPr>
          <w:rFonts w:hint="eastAsia"/>
        </w:rPr>
        <w:t>（サンプル数等）</w:t>
      </w:r>
      <w:r>
        <w:rPr>
          <w:rFonts w:hint="eastAsia"/>
        </w:rPr>
        <w:t xml:space="preserve">については、受託者の提案内容を沖縄市と協議し、決定する。　</w:t>
      </w:r>
    </w:p>
    <w:p w14:paraId="5E90E53C" w14:textId="3B3A3817" w:rsidR="00D9715C" w:rsidRDefault="00B1672F" w:rsidP="00B1672F">
      <w:pPr>
        <w:ind w:leftChars="400" w:left="1157" w:hangingChars="140" w:hanging="300"/>
        <w:rPr>
          <w:color w:val="000000" w:themeColor="text1"/>
        </w:rPr>
      </w:pPr>
      <w:r>
        <w:rPr>
          <w:rFonts w:hint="eastAsia"/>
          <w:color w:val="000000" w:themeColor="text1"/>
        </w:rPr>
        <w:t>②</w:t>
      </w:r>
      <w:r w:rsidR="00CA55F1">
        <w:rPr>
          <w:rFonts w:hint="eastAsia"/>
          <w:color w:val="000000" w:themeColor="text1"/>
        </w:rPr>
        <w:t xml:space="preserve"> </w:t>
      </w:r>
      <w:r w:rsidR="00941BDF">
        <w:rPr>
          <w:rFonts w:hint="eastAsia"/>
          <w:color w:val="000000" w:themeColor="text1"/>
        </w:rPr>
        <w:t>アンケート実施に係る、アンケート票、依頼文書等の用意、配布・回収</w:t>
      </w:r>
      <w:r>
        <w:rPr>
          <w:rFonts w:hint="eastAsia"/>
          <w:color w:val="000000" w:themeColor="text1"/>
        </w:rPr>
        <w:t>等</w:t>
      </w:r>
      <w:r w:rsidR="00941BDF">
        <w:rPr>
          <w:rFonts w:hint="eastAsia"/>
          <w:color w:val="000000" w:themeColor="text1"/>
        </w:rPr>
        <w:t>を行うこと。</w:t>
      </w:r>
    </w:p>
    <w:p w14:paraId="1A66A9D8" w14:textId="37340C89" w:rsidR="00B1672F" w:rsidRDefault="00B1672F" w:rsidP="00B1672F">
      <w:pPr>
        <w:ind w:leftChars="400" w:left="857"/>
        <w:rPr>
          <w:color w:val="000000" w:themeColor="text1"/>
        </w:rPr>
      </w:pPr>
      <w:r>
        <w:rPr>
          <w:rFonts w:hint="eastAsia"/>
          <w:color w:val="000000" w:themeColor="text1"/>
        </w:rPr>
        <w:t>③</w:t>
      </w:r>
      <w:r>
        <w:rPr>
          <w:rFonts w:hint="eastAsia"/>
          <w:color w:val="000000" w:themeColor="text1"/>
        </w:rPr>
        <w:t xml:space="preserve"> </w:t>
      </w:r>
      <w:r>
        <w:rPr>
          <w:rFonts w:hint="eastAsia"/>
          <w:color w:val="000000" w:themeColor="text1"/>
        </w:rPr>
        <w:t>アンケート</w:t>
      </w:r>
      <w:r w:rsidRPr="009A6280">
        <w:rPr>
          <w:rFonts w:hint="eastAsia"/>
          <w:color w:val="000000" w:themeColor="text1"/>
        </w:rPr>
        <w:t>回答者からの問合せ等に対応すること。</w:t>
      </w:r>
    </w:p>
    <w:p w14:paraId="0AFCF445" w14:textId="77777777" w:rsidR="00E530A4" w:rsidRPr="00B1672F" w:rsidRDefault="00E530A4" w:rsidP="00293FB6">
      <w:pPr>
        <w:ind w:left="1157" w:hangingChars="540" w:hanging="1157"/>
        <w:rPr>
          <w:color w:val="000000" w:themeColor="text1"/>
        </w:rPr>
      </w:pPr>
    </w:p>
    <w:p w14:paraId="77B70CC1" w14:textId="77777777" w:rsidR="00D9715C" w:rsidRDefault="007A2BB7" w:rsidP="007A2BB7">
      <w:pPr>
        <w:ind w:leftChars="200" w:left="1156" w:hangingChars="340" w:hanging="728"/>
        <w:rPr>
          <w:color w:val="000000" w:themeColor="text1"/>
        </w:rPr>
      </w:pPr>
      <w:r w:rsidRPr="007A2BB7">
        <w:rPr>
          <w:rFonts w:asciiTheme="minorEastAsia" w:hAnsiTheme="minorEastAsia"/>
          <w:color w:val="000000" w:themeColor="text1"/>
        </w:rPr>
        <w:t>(5)</w:t>
      </w:r>
      <w:r w:rsidRPr="007A2BB7">
        <w:rPr>
          <w:color w:val="000000" w:themeColor="text1"/>
        </w:rPr>
        <w:t xml:space="preserve"> </w:t>
      </w:r>
      <w:r>
        <w:rPr>
          <w:rFonts w:hint="eastAsia"/>
          <w:color w:val="000000" w:themeColor="text1"/>
        </w:rPr>
        <w:t>アンケート票の集計</w:t>
      </w:r>
      <w:r w:rsidR="002144B6">
        <w:rPr>
          <w:rFonts w:hint="eastAsia"/>
          <w:color w:val="000000" w:themeColor="text1"/>
        </w:rPr>
        <w:t>・推計</w:t>
      </w:r>
      <w:r w:rsidR="0037323B">
        <w:rPr>
          <w:rFonts w:hint="eastAsia"/>
          <w:color w:val="000000" w:themeColor="text1"/>
        </w:rPr>
        <w:t>・分析</w:t>
      </w:r>
      <w:r w:rsidR="002144B6">
        <w:rPr>
          <w:rFonts w:hint="eastAsia"/>
          <w:color w:val="000000" w:themeColor="text1"/>
        </w:rPr>
        <w:t>等</w:t>
      </w:r>
    </w:p>
    <w:p w14:paraId="44713FC6" w14:textId="77777777" w:rsidR="007E34CC" w:rsidRPr="007A2BB7" w:rsidRDefault="007E34CC" w:rsidP="007E34CC">
      <w:pPr>
        <w:ind w:leftChars="400" w:left="1157" w:hangingChars="140" w:hanging="300"/>
        <w:rPr>
          <w:color w:val="000000" w:themeColor="text1"/>
        </w:rPr>
      </w:pPr>
      <w:r w:rsidRPr="009A6280">
        <w:rPr>
          <w:rFonts w:hint="eastAsia"/>
          <w:color w:val="000000" w:themeColor="text1"/>
        </w:rPr>
        <w:t>受託者は、</w:t>
      </w:r>
      <w:r>
        <w:rPr>
          <w:rFonts w:hint="eastAsia"/>
          <w:color w:val="000000" w:themeColor="text1"/>
        </w:rPr>
        <w:t>アンケート票の集計・推計</w:t>
      </w:r>
      <w:r w:rsidR="0037323B">
        <w:rPr>
          <w:rFonts w:hint="eastAsia"/>
          <w:color w:val="000000" w:themeColor="text1"/>
        </w:rPr>
        <w:t>・分析</w:t>
      </w:r>
      <w:r>
        <w:rPr>
          <w:rFonts w:hint="eastAsia"/>
          <w:color w:val="000000" w:themeColor="text1"/>
        </w:rPr>
        <w:t>等</w:t>
      </w:r>
      <w:r>
        <w:rPr>
          <w:rFonts w:asciiTheme="minorEastAsia" w:hAnsiTheme="minorEastAsia" w:hint="eastAsia"/>
          <w:color w:val="000000" w:themeColor="text1"/>
        </w:rPr>
        <w:t>について</w:t>
      </w:r>
      <w:r>
        <w:rPr>
          <w:rFonts w:hint="eastAsia"/>
          <w:color w:val="000000" w:themeColor="text1"/>
        </w:rPr>
        <w:t>次の事項を行うものとする。</w:t>
      </w:r>
    </w:p>
    <w:p w14:paraId="47A86BEA" w14:textId="77777777" w:rsidR="007E34CC" w:rsidRDefault="00241304" w:rsidP="007E34CC">
      <w:pPr>
        <w:ind w:leftChars="400" w:left="1071" w:hangingChars="100" w:hanging="214"/>
        <w:rPr>
          <w:color w:val="000000" w:themeColor="text1"/>
        </w:rPr>
      </w:pPr>
      <w:r>
        <w:rPr>
          <w:rFonts w:hint="eastAsia"/>
          <w:color w:val="000000" w:themeColor="text1"/>
        </w:rPr>
        <w:t>①</w:t>
      </w:r>
      <w:r>
        <w:rPr>
          <w:rFonts w:hint="eastAsia"/>
          <w:color w:val="000000" w:themeColor="text1"/>
        </w:rPr>
        <w:t xml:space="preserve"> </w:t>
      </w:r>
      <w:r w:rsidR="002011BA" w:rsidRPr="00562F21">
        <w:rPr>
          <w:rFonts w:hint="eastAsia"/>
          <w:color w:val="000000" w:themeColor="text1"/>
        </w:rPr>
        <w:t>回収した</w:t>
      </w:r>
      <w:r>
        <w:rPr>
          <w:rFonts w:hint="eastAsia"/>
          <w:color w:val="000000" w:themeColor="text1"/>
        </w:rPr>
        <w:t>アンケート</w:t>
      </w:r>
      <w:r w:rsidR="002011BA" w:rsidRPr="00562F21">
        <w:rPr>
          <w:rFonts w:hint="eastAsia"/>
          <w:color w:val="000000" w:themeColor="text1"/>
        </w:rPr>
        <w:t>票のデータ入力</w:t>
      </w:r>
      <w:r>
        <w:rPr>
          <w:rFonts w:hint="eastAsia"/>
          <w:color w:val="000000" w:themeColor="text1"/>
        </w:rPr>
        <w:t>をはじめ</w:t>
      </w:r>
      <w:r w:rsidR="002011BA" w:rsidRPr="0055392C">
        <w:rPr>
          <w:rFonts w:hint="eastAsia"/>
          <w:color w:val="000000" w:themeColor="text1"/>
        </w:rPr>
        <w:t>、</w:t>
      </w:r>
      <w:r w:rsidR="002011BA" w:rsidRPr="00562F21">
        <w:rPr>
          <w:rFonts w:hint="eastAsia"/>
          <w:color w:val="000000" w:themeColor="text1"/>
        </w:rPr>
        <w:t>単純集計</w:t>
      </w:r>
      <w:r>
        <w:rPr>
          <w:rFonts w:hint="eastAsia"/>
          <w:color w:val="000000" w:themeColor="text1"/>
        </w:rPr>
        <w:t>や</w:t>
      </w:r>
      <w:r w:rsidR="002011BA" w:rsidRPr="00562F21">
        <w:rPr>
          <w:rFonts w:hint="eastAsia"/>
          <w:color w:val="000000" w:themeColor="text1"/>
        </w:rPr>
        <w:t>クロス集計、自由回答の</w:t>
      </w:r>
      <w:r w:rsidR="00675742">
        <w:rPr>
          <w:rFonts w:hint="eastAsia"/>
          <w:color w:val="000000" w:themeColor="text1"/>
        </w:rPr>
        <w:t>整理</w:t>
      </w:r>
      <w:r w:rsidR="002011BA" w:rsidRPr="00562F21">
        <w:rPr>
          <w:rFonts w:hint="eastAsia"/>
          <w:color w:val="000000" w:themeColor="text1"/>
        </w:rPr>
        <w:t>・分析</w:t>
      </w:r>
    </w:p>
    <w:p w14:paraId="2340D9CF" w14:textId="77777777" w:rsidR="00E4502E" w:rsidRDefault="00675742" w:rsidP="007C5DC5">
      <w:pPr>
        <w:ind w:leftChars="400" w:left="1133" w:hangingChars="129" w:hanging="276"/>
      </w:pPr>
      <w:r>
        <w:rPr>
          <w:rFonts w:hint="eastAsia"/>
        </w:rPr>
        <w:t>※</w:t>
      </w:r>
      <w:r w:rsidR="00E4502E" w:rsidRPr="00E4502E">
        <w:rPr>
          <w:rFonts w:hint="eastAsia"/>
        </w:rPr>
        <w:t xml:space="preserve"> </w:t>
      </w:r>
      <w:r w:rsidR="00E4502E" w:rsidRPr="00E4502E">
        <w:rPr>
          <w:rFonts w:hint="eastAsia"/>
        </w:rPr>
        <w:t>沖縄市の独自項目に係る設問のクロス集計については、沖縄市と協議のうえ設計すること。その際</w:t>
      </w:r>
      <w:r w:rsidR="00E4502E">
        <w:rPr>
          <w:rFonts w:hint="eastAsia"/>
        </w:rPr>
        <w:t>、受託者は社会調査に係る専門的な見地から</w:t>
      </w:r>
      <w:r w:rsidR="00487CF1">
        <w:rPr>
          <w:rFonts w:hint="eastAsia"/>
        </w:rPr>
        <w:t>積極的な提案を</w:t>
      </w:r>
      <w:r w:rsidR="00E4502E">
        <w:rPr>
          <w:rFonts w:hint="eastAsia"/>
        </w:rPr>
        <w:t>行うこと。</w:t>
      </w:r>
    </w:p>
    <w:p w14:paraId="09F09FF6" w14:textId="77777777" w:rsidR="00D40622" w:rsidRDefault="00A6492E" w:rsidP="007E34CC">
      <w:pPr>
        <w:ind w:firstLineChars="400" w:firstLine="857"/>
      </w:pPr>
      <w:r>
        <w:rPr>
          <w:rFonts w:hint="eastAsia"/>
        </w:rPr>
        <w:t>②</w:t>
      </w:r>
      <w:r>
        <w:rPr>
          <w:rFonts w:hint="eastAsia"/>
        </w:rPr>
        <w:t xml:space="preserve"> </w:t>
      </w:r>
      <w:r>
        <w:rPr>
          <w:rFonts w:hint="eastAsia"/>
        </w:rPr>
        <w:t>教育・保育の量の見込みの算出・推計</w:t>
      </w:r>
    </w:p>
    <w:p w14:paraId="6F3557F6" w14:textId="77777777" w:rsidR="002740A4" w:rsidRDefault="002740A4" w:rsidP="007E34CC">
      <w:pPr>
        <w:ind w:leftChars="400" w:left="1071" w:hangingChars="100" w:hanging="214"/>
      </w:pPr>
      <w:r>
        <w:rPr>
          <w:rFonts w:hint="eastAsia"/>
        </w:rPr>
        <w:t>③</w:t>
      </w:r>
      <w:r>
        <w:rPr>
          <w:rFonts w:hint="eastAsia"/>
        </w:rPr>
        <w:t xml:space="preserve"> </w:t>
      </w:r>
      <w:r>
        <w:rPr>
          <w:rFonts w:hint="eastAsia"/>
        </w:rPr>
        <w:t>教育・保育提供区域の今後の方向性の検討</w:t>
      </w:r>
      <w:r w:rsidR="00AA0DB2">
        <w:rPr>
          <w:rFonts w:hint="eastAsia"/>
        </w:rPr>
        <w:t>（教育・保育提供区域ごとの教育・保育の量の見込みの算出・推計を含む。）</w:t>
      </w:r>
    </w:p>
    <w:p w14:paraId="6C7C7006" w14:textId="77777777" w:rsidR="002740A4" w:rsidRDefault="002740A4" w:rsidP="007E34CC">
      <w:pPr>
        <w:ind w:firstLineChars="400" w:firstLine="857"/>
      </w:pPr>
      <w:r>
        <w:rPr>
          <w:rFonts w:hint="eastAsia"/>
        </w:rPr>
        <w:t>④</w:t>
      </w:r>
      <w:r>
        <w:rPr>
          <w:rFonts w:hint="eastAsia"/>
        </w:rPr>
        <w:t xml:space="preserve"> </w:t>
      </w:r>
      <w:r w:rsidR="00AA0DB2">
        <w:rPr>
          <w:rFonts w:hint="eastAsia"/>
        </w:rPr>
        <w:t>放課後児童健全育成事業の量の見込みの算出・推計</w:t>
      </w:r>
    </w:p>
    <w:p w14:paraId="7CE29987" w14:textId="77777777" w:rsidR="00AA0DB2" w:rsidRDefault="00AA0DB2" w:rsidP="007E34CC">
      <w:pPr>
        <w:ind w:leftChars="400" w:left="1071" w:hangingChars="100" w:hanging="214"/>
      </w:pPr>
      <w:r>
        <w:rPr>
          <w:rFonts w:hint="eastAsia"/>
        </w:rPr>
        <w:t>⑤</w:t>
      </w:r>
      <w:r>
        <w:rPr>
          <w:rFonts w:hint="eastAsia"/>
        </w:rPr>
        <w:t xml:space="preserve"> </w:t>
      </w:r>
      <w:r>
        <w:rPr>
          <w:rFonts w:hint="eastAsia"/>
        </w:rPr>
        <w:t>放課後児童健全育成事業提供区域の分析及び今後の方向性の検討（放課後児童健全育成事業提供区域ごとの放課後児童健全育成事業の量の見込みの算出・推計を含む。）</w:t>
      </w:r>
    </w:p>
    <w:p w14:paraId="1C28B9EB" w14:textId="77777777" w:rsidR="002740A4" w:rsidRDefault="00AA0DB2" w:rsidP="007E34CC">
      <w:pPr>
        <w:ind w:firstLineChars="400" w:firstLine="857"/>
      </w:pPr>
      <w:r>
        <w:rPr>
          <w:rFonts w:hint="eastAsia"/>
        </w:rPr>
        <w:t>⑥</w:t>
      </w:r>
      <w:r>
        <w:rPr>
          <w:rFonts w:hint="eastAsia"/>
        </w:rPr>
        <w:t xml:space="preserve"> </w:t>
      </w:r>
      <w:r>
        <w:rPr>
          <w:rFonts w:hint="eastAsia"/>
        </w:rPr>
        <w:t>その他地域子ども・子育て支援事業の量の見込みの算出・推計</w:t>
      </w:r>
    </w:p>
    <w:p w14:paraId="6171392C" w14:textId="7E9363B2" w:rsidR="00AA0DB2" w:rsidRDefault="00E1328A" w:rsidP="00324CDD">
      <w:pPr>
        <w:ind w:leftChars="400" w:left="1071" w:hangingChars="100" w:hanging="214"/>
      </w:pPr>
      <w:r>
        <w:rPr>
          <w:rFonts w:hint="eastAsia"/>
        </w:rPr>
        <w:t>⑦</w:t>
      </w:r>
      <w:r>
        <w:rPr>
          <w:rFonts w:hint="eastAsia"/>
        </w:rPr>
        <w:t xml:space="preserve"> </w:t>
      </w:r>
      <w:r>
        <w:rPr>
          <w:rFonts w:hint="eastAsia"/>
        </w:rPr>
        <w:t>その他本業務に必要な調査項目に関する整理</w:t>
      </w:r>
      <w:r w:rsidR="009C0A31">
        <w:rPr>
          <w:rFonts w:hint="eastAsia"/>
        </w:rPr>
        <w:t>・推計</w:t>
      </w:r>
      <w:r>
        <w:rPr>
          <w:rFonts w:hint="eastAsia"/>
        </w:rPr>
        <w:t>・分析等</w:t>
      </w:r>
    </w:p>
    <w:p w14:paraId="4FAB2DCB" w14:textId="77777777" w:rsidR="00981A9F" w:rsidRPr="006D5CDC" w:rsidRDefault="00981A9F" w:rsidP="00981A9F">
      <w:pPr>
        <w:ind w:firstLineChars="400" w:firstLine="857"/>
      </w:pPr>
      <w:r>
        <w:rPr>
          <w:rFonts w:hint="eastAsia"/>
        </w:rPr>
        <w:t>⑧</w:t>
      </w:r>
      <w:r>
        <w:rPr>
          <w:rFonts w:hint="eastAsia"/>
        </w:rPr>
        <w:t xml:space="preserve"> </w:t>
      </w:r>
      <w:r w:rsidR="006170E9">
        <w:rPr>
          <w:rFonts w:hint="eastAsia"/>
        </w:rPr>
        <w:t>第三</w:t>
      </w:r>
      <w:r w:rsidRPr="006D5CDC">
        <w:rPr>
          <w:rFonts w:hint="eastAsia"/>
        </w:rPr>
        <w:t>期</w:t>
      </w:r>
      <w:r w:rsidRPr="007D61AD">
        <w:rPr>
          <w:rFonts w:hint="eastAsia"/>
        </w:rPr>
        <w:t>子ども・子育て支援事業計画</w:t>
      </w:r>
      <w:r w:rsidRPr="006D5CDC">
        <w:rPr>
          <w:rFonts w:hint="eastAsia"/>
        </w:rPr>
        <w:t>の策定に向けた方向性の検討</w:t>
      </w:r>
    </w:p>
    <w:p w14:paraId="7508924B" w14:textId="47BE4AE7" w:rsidR="00AA0DB2" w:rsidRDefault="00981A9F" w:rsidP="007E34CC">
      <w:pPr>
        <w:ind w:firstLineChars="400" w:firstLine="857"/>
        <w:rPr>
          <w:color w:val="000000" w:themeColor="text1"/>
        </w:rPr>
      </w:pPr>
      <w:r>
        <w:rPr>
          <w:rFonts w:hint="eastAsia"/>
        </w:rPr>
        <w:t>⑨</w:t>
      </w:r>
      <w:r w:rsidR="00E1328A">
        <w:rPr>
          <w:rFonts w:asciiTheme="minorEastAsia" w:hAnsiTheme="minorEastAsia" w:hint="eastAsia"/>
          <w:color w:val="000000" w:themeColor="text1"/>
        </w:rPr>
        <w:t>「</w:t>
      </w:r>
      <w:r w:rsidR="00E1328A" w:rsidRPr="00C36EE6">
        <w:rPr>
          <w:rFonts w:hint="eastAsia"/>
          <w:color w:val="000000" w:themeColor="text1"/>
        </w:rPr>
        <w:t>保育士有資格者</w:t>
      </w:r>
      <w:r w:rsidR="00E1328A">
        <w:rPr>
          <w:rFonts w:hint="eastAsia"/>
          <w:color w:val="000000" w:themeColor="text1"/>
        </w:rPr>
        <w:t>」用アンケートを踏まえた必要事項の整理</w:t>
      </w:r>
      <w:r w:rsidR="009C0A31">
        <w:rPr>
          <w:rFonts w:hint="eastAsia"/>
        </w:rPr>
        <w:t>・推計</w:t>
      </w:r>
      <w:r w:rsidR="00E1328A">
        <w:rPr>
          <w:rFonts w:hint="eastAsia"/>
          <w:color w:val="000000" w:themeColor="text1"/>
        </w:rPr>
        <w:t>・分析等</w:t>
      </w:r>
    </w:p>
    <w:p w14:paraId="317BF8BB" w14:textId="77777777" w:rsidR="007B7FB0" w:rsidRPr="007B7FB0" w:rsidRDefault="007B7FB0" w:rsidP="007B7FB0">
      <w:pPr>
        <w:ind w:firstLineChars="150" w:firstLine="321"/>
        <w:rPr>
          <w:rFonts w:asciiTheme="minorEastAsia" w:hAnsiTheme="minorEastAsia"/>
          <w:b/>
        </w:rPr>
      </w:pPr>
      <w:r w:rsidRPr="007B7FB0">
        <w:rPr>
          <w:rFonts w:asciiTheme="minorEastAsia" w:hAnsiTheme="minorEastAsia" w:hint="eastAsia"/>
        </w:rPr>
        <w:lastRenderedPageBreak/>
        <w:t>（</w:t>
      </w:r>
      <w:r>
        <w:rPr>
          <w:rFonts w:asciiTheme="minorEastAsia" w:hAnsiTheme="minorEastAsia"/>
        </w:rPr>
        <w:t>6</w:t>
      </w:r>
      <w:r w:rsidRPr="007B7FB0">
        <w:rPr>
          <w:rFonts w:asciiTheme="minorEastAsia" w:hAnsiTheme="minorEastAsia" w:hint="eastAsia"/>
        </w:rPr>
        <w:t>）ニーズ調査に基づく確保方策及び実施時期の検討</w:t>
      </w:r>
    </w:p>
    <w:p w14:paraId="7C01E304" w14:textId="77777777" w:rsidR="007B7FB0" w:rsidRPr="007B7FB0" w:rsidRDefault="007B7FB0" w:rsidP="007B7FB0">
      <w:pPr>
        <w:ind w:firstLineChars="400" w:firstLine="857"/>
        <w:rPr>
          <w:rFonts w:asciiTheme="minorEastAsia" w:hAnsiTheme="minorEastAsia"/>
          <w:b/>
        </w:rPr>
      </w:pPr>
      <w:r w:rsidRPr="007B7FB0">
        <w:rPr>
          <w:rFonts w:asciiTheme="minorEastAsia" w:hAnsiTheme="minorEastAsia" w:hint="eastAsia"/>
        </w:rPr>
        <w:t>①　設定区域ごとの教育・保育ニーズ量の見込みに対する確保方策及び実施時期の助言</w:t>
      </w:r>
    </w:p>
    <w:p w14:paraId="6F6EFC6C" w14:textId="77777777" w:rsidR="007B7FB0" w:rsidRDefault="007B7FB0" w:rsidP="007B7FB0">
      <w:pPr>
        <w:ind w:firstLineChars="400" w:firstLine="857"/>
        <w:rPr>
          <w:rFonts w:asciiTheme="minorEastAsia" w:hAnsiTheme="minorEastAsia"/>
        </w:rPr>
      </w:pPr>
      <w:r w:rsidRPr="007B7FB0">
        <w:rPr>
          <w:rFonts w:asciiTheme="minorEastAsia" w:hAnsiTheme="minorEastAsia" w:hint="eastAsia"/>
        </w:rPr>
        <w:t>②　設定区域ごとの地域子ども・子育て支援事業ニーズ量の見込みに対する確保方策及び</w:t>
      </w:r>
    </w:p>
    <w:p w14:paraId="0FD6B1B3" w14:textId="77777777" w:rsidR="007B7FB0" w:rsidRPr="007B7FB0" w:rsidRDefault="007B7FB0" w:rsidP="007B7FB0">
      <w:pPr>
        <w:ind w:firstLineChars="600" w:firstLine="1285"/>
        <w:rPr>
          <w:rFonts w:asciiTheme="minorEastAsia" w:hAnsiTheme="minorEastAsia"/>
          <w:b/>
        </w:rPr>
      </w:pPr>
      <w:r w:rsidRPr="007B7FB0">
        <w:rPr>
          <w:rFonts w:asciiTheme="minorEastAsia" w:hAnsiTheme="minorEastAsia" w:hint="eastAsia"/>
        </w:rPr>
        <w:t>実施時期の助言</w:t>
      </w:r>
    </w:p>
    <w:p w14:paraId="3A6BDA3F" w14:textId="77777777" w:rsidR="007B7FB0" w:rsidRPr="007B7FB0" w:rsidRDefault="007B7FB0" w:rsidP="007B7FB0">
      <w:pPr>
        <w:ind w:firstLineChars="400" w:firstLine="857"/>
        <w:rPr>
          <w:rFonts w:asciiTheme="minorEastAsia" w:hAnsiTheme="minorEastAsia"/>
          <w:b/>
        </w:rPr>
      </w:pPr>
      <w:r w:rsidRPr="007B7FB0">
        <w:rPr>
          <w:rFonts w:asciiTheme="minorEastAsia" w:hAnsiTheme="minorEastAsia" w:hint="eastAsia"/>
        </w:rPr>
        <w:t>③　市独自調査項目の結果に基づく必要施策の提案及び助言</w:t>
      </w:r>
    </w:p>
    <w:p w14:paraId="56A081E5" w14:textId="77777777" w:rsidR="007B7FB0" w:rsidRPr="007B7FB0" w:rsidRDefault="007B7FB0" w:rsidP="007B7FB0">
      <w:pPr>
        <w:ind w:firstLineChars="400" w:firstLine="857"/>
        <w:rPr>
          <w:rFonts w:asciiTheme="minorEastAsia" w:hAnsiTheme="minorEastAsia"/>
          <w:b/>
        </w:rPr>
      </w:pPr>
      <w:r w:rsidRPr="007B7FB0">
        <w:rPr>
          <w:rFonts w:asciiTheme="minorEastAsia" w:hAnsiTheme="minorEastAsia" w:hint="eastAsia"/>
        </w:rPr>
        <w:t>④　その他、母子保健及びこどもの貧困に関する必要施策の提案及び助言</w:t>
      </w:r>
    </w:p>
    <w:p w14:paraId="66A41451" w14:textId="77777777" w:rsidR="007B7FB0" w:rsidRPr="007B7FB0" w:rsidRDefault="007B7FB0" w:rsidP="007B7FB0">
      <w:pPr>
        <w:rPr>
          <w:rFonts w:asciiTheme="minorEastAsia" w:hAnsiTheme="minorEastAsia"/>
          <w:b/>
        </w:rPr>
      </w:pPr>
    </w:p>
    <w:p w14:paraId="3FAC575E" w14:textId="77777777" w:rsidR="007B7FB0" w:rsidRPr="007B7FB0" w:rsidRDefault="007B7FB0" w:rsidP="007B7FB0">
      <w:pPr>
        <w:ind w:firstLineChars="150" w:firstLine="321"/>
        <w:rPr>
          <w:rFonts w:asciiTheme="minorEastAsia" w:hAnsiTheme="minorEastAsia"/>
          <w:b/>
        </w:rPr>
      </w:pPr>
      <w:r w:rsidRPr="007B7FB0">
        <w:rPr>
          <w:rFonts w:asciiTheme="minorEastAsia" w:hAnsiTheme="minorEastAsia" w:hint="eastAsia"/>
        </w:rPr>
        <w:t>（</w:t>
      </w:r>
      <w:r>
        <w:rPr>
          <w:rFonts w:asciiTheme="minorEastAsia" w:hAnsiTheme="minorEastAsia"/>
        </w:rPr>
        <w:t>7</w:t>
      </w:r>
      <w:r w:rsidRPr="007B7FB0">
        <w:rPr>
          <w:rFonts w:asciiTheme="minorEastAsia" w:hAnsiTheme="minorEastAsia" w:hint="eastAsia"/>
        </w:rPr>
        <w:t>）計画素案及び原案作成支援</w:t>
      </w:r>
    </w:p>
    <w:p w14:paraId="51A09939" w14:textId="1F840B8A" w:rsidR="007B7FB0" w:rsidRPr="007B7FB0" w:rsidRDefault="007B7FB0" w:rsidP="007B7FB0">
      <w:pPr>
        <w:ind w:leftChars="400" w:left="857"/>
        <w:rPr>
          <w:rFonts w:asciiTheme="minorEastAsia" w:hAnsiTheme="minorEastAsia"/>
          <w:b/>
        </w:rPr>
      </w:pPr>
      <w:r w:rsidRPr="007B7FB0">
        <w:rPr>
          <w:rFonts w:asciiTheme="minorEastAsia" w:hAnsiTheme="minorEastAsia" w:hint="eastAsia"/>
        </w:rPr>
        <w:t>沖縄市の現状と課題を分析し、</w:t>
      </w:r>
      <w:r w:rsidR="003E7513">
        <w:rPr>
          <w:rFonts w:asciiTheme="minorEastAsia" w:hAnsiTheme="minorEastAsia" w:hint="eastAsia"/>
        </w:rPr>
        <w:t>教育・保育、地域子ども・子育て支援事業の量の見込みと</w:t>
      </w:r>
      <w:r w:rsidRPr="007B7FB0">
        <w:rPr>
          <w:rFonts w:asciiTheme="minorEastAsia" w:hAnsiTheme="minorEastAsia" w:hint="eastAsia"/>
        </w:rPr>
        <w:t>確保方策を検討・整理するなど計画策定の支援を行う。</w:t>
      </w:r>
    </w:p>
    <w:p w14:paraId="19230503" w14:textId="77777777" w:rsidR="007B7FB0" w:rsidRPr="007B7FB0" w:rsidRDefault="007B7FB0" w:rsidP="007B7FB0">
      <w:pPr>
        <w:ind w:leftChars="400" w:left="857"/>
        <w:rPr>
          <w:rFonts w:asciiTheme="minorEastAsia" w:hAnsiTheme="minorEastAsia"/>
          <w:b/>
        </w:rPr>
      </w:pPr>
      <w:r w:rsidRPr="007B7FB0">
        <w:rPr>
          <w:rFonts w:asciiTheme="minorEastAsia" w:hAnsiTheme="minorEastAsia" w:hint="eastAsia"/>
        </w:rPr>
        <w:t>また、国及び県の指針又は計画、本市のその他計画等との整合性の確保を図り、計画案を作成するものとする。</w:t>
      </w:r>
    </w:p>
    <w:p w14:paraId="6F840DBE" w14:textId="77777777" w:rsidR="007B7FB0" w:rsidRPr="007B7FB0" w:rsidRDefault="007B7FB0" w:rsidP="007B7FB0">
      <w:pPr>
        <w:ind w:firstLineChars="100" w:firstLine="215"/>
        <w:rPr>
          <w:rFonts w:asciiTheme="minorEastAsia" w:hAnsiTheme="minorEastAsia"/>
          <w:b/>
        </w:rPr>
      </w:pPr>
    </w:p>
    <w:p w14:paraId="38102111" w14:textId="77777777" w:rsidR="007B7FB0" w:rsidRPr="007B7FB0" w:rsidRDefault="007B7FB0" w:rsidP="007B7FB0">
      <w:pPr>
        <w:ind w:firstLineChars="150" w:firstLine="321"/>
        <w:rPr>
          <w:rFonts w:asciiTheme="minorEastAsia" w:hAnsiTheme="minorEastAsia"/>
          <w:b/>
        </w:rPr>
      </w:pPr>
      <w:r>
        <w:rPr>
          <w:rFonts w:asciiTheme="minorEastAsia" w:hAnsiTheme="minorEastAsia" w:hint="eastAsia"/>
        </w:rPr>
        <w:t>（8</w:t>
      </w:r>
      <w:r>
        <w:rPr>
          <w:rFonts w:asciiTheme="minorEastAsia" w:hAnsiTheme="minorEastAsia"/>
        </w:rPr>
        <w:t>）</w:t>
      </w:r>
      <w:r w:rsidRPr="007B7FB0">
        <w:rPr>
          <w:rFonts w:asciiTheme="minorEastAsia" w:hAnsiTheme="minorEastAsia" w:hint="eastAsia"/>
        </w:rPr>
        <w:t>パブリックコメント実施支援</w:t>
      </w:r>
    </w:p>
    <w:p w14:paraId="5DD16A82" w14:textId="77777777" w:rsidR="007B7FB0" w:rsidRPr="007B7FB0" w:rsidRDefault="007B7FB0" w:rsidP="007B7FB0">
      <w:pPr>
        <w:rPr>
          <w:color w:val="000000" w:themeColor="text1"/>
        </w:rPr>
      </w:pPr>
    </w:p>
    <w:p w14:paraId="45EFD531" w14:textId="77777777" w:rsidR="002144B6" w:rsidRDefault="002144B6" w:rsidP="002144B6">
      <w:pPr>
        <w:ind w:leftChars="199" w:left="722" w:hangingChars="138" w:hanging="296"/>
        <w:rPr>
          <w:color w:val="000000" w:themeColor="text1"/>
        </w:rPr>
      </w:pPr>
      <w:r w:rsidRPr="002144B6">
        <w:rPr>
          <w:rFonts w:asciiTheme="minorEastAsia" w:hAnsiTheme="minorEastAsia" w:hint="eastAsia"/>
          <w:color w:val="000000" w:themeColor="text1"/>
        </w:rPr>
        <w:t>(</w:t>
      </w:r>
      <w:r w:rsidR="007B7FB0">
        <w:rPr>
          <w:rFonts w:asciiTheme="minorEastAsia" w:hAnsiTheme="minorEastAsia"/>
          <w:color w:val="000000" w:themeColor="text1"/>
        </w:rPr>
        <w:t>9</w:t>
      </w:r>
      <w:r w:rsidRPr="002144B6">
        <w:rPr>
          <w:rFonts w:asciiTheme="minorEastAsia" w:hAnsiTheme="minorEastAsia" w:hint="eastAsia"/>
          <w:color w:val="000000" w:themeColor="text1"/>
        </w:rPr>
        <w:t>)</w:t>
      </w:r>
      <w:r w:rsidRPr="002144B6">
        <w:rPr>
          <w:rFonts w:asciiTheme="minorEastAsia" w:hAnsiTheme="minorEastAsia"/>
          <w:color w:val="000000" w:themeColor="text1"/>
        </w:rPr>
        <w:t xml:space="preserve"> </w:t>
      </w:r>
      <w:r>
        <w:rPr>
          <w:rFonts w:hint="eastAsia"/>
          <w:color w:val="000000" w:themeColor="text1"/>
        </w:rPr>
        <w:t>本業務に関する会議のサポート等</w:t>
      </w:r>
    </w:p>
    <w:p w14:paraId="1CD29C15" w14:textId="77777777" w:rsidR="002144B6" w:rsidRPr="008E67AE" w:rsidRDefault="008E67AE" w:rsidP="007C5DC5">
      <w:pPr>
        <w:ind w:leftChars="300" w:left="643" w:rightChars="-75" w:right="-161" w:firstLineChars="100" w:firstLine="214"/>
      </w:pPr>
      <w:r w:rsidRPr="009A6280">
        <w:rPr>
          <w:rFonts w:hint="eastAsia"/>
        </w:rPr>
        <w:t>受託者は、</w:t>
      </w:r>
      <w:r w:rsidRPr="008E67AE">
        <w:rPr>
          <w:rFonts w:hint="eastAsia"/>
        </w:rPr>
        <w:t>沖縄市と協議のうえ、</w:t>
      </w:r>
      <w:r w:rsidR="002144B6" w:rsidRPr="008E67AE">
        <w:rPr>
          <w:rFonts w:hint="eastAsia"/>
        </w:rPr>
        <w:t>沖縄市子ども・子育て協議会</w:t>
      </w:r>
      <w:r w:rsidRPr="008E67AE">
        <w:rPr>
          <w:rFonts w:hint="eastAsia"/>
        </w:rPr>
        <w:t>及び沖縄市職員で構成する会議に係る資料の作成・提供、会議への参加・説明、議事録の作成、その他必要な事項を行うこと。</w:t>
      </w:r>
    </w:p>
    <w:p w14:paraId="11D39C9C" w14:textId="77777777" w:rsidR="00E530A4" w:rsidRDefault="00E530A4" w:rsidP="00060A53">
      <w:pPr>
        <w:rPr>
          <w:color w:val="000000" w:themeColor="text1"/>
        </w:rPr>
      </w:pPr>
    </w:p>
    <w:p w14:paraId="0EF07818" w14:textId="689D1400" w:rsidR="007561F7" w:rsidRDefault="007561F7" w:rsidP="007561F7">
      <w:pPr>
        <w:ind w:leftChars="200" w:left="1156" w:hangingChars="340" w:hanging="728"/>
        <w:rPr>
          <w:color w:val="000000" w:themeColor="text1"/>
        </w:rPr>
      </w:pPr>
      <w:r w:rsidRPr="007561F7">
        <w:rPr>
          <w:rFonts w:asciiTheme="minorEastAsia" w:hAnsiTheme="minorEastAsia" w:hint="eastAsia"/>
          <w:color w:val="000000" w:themeColor="text1"/>
        </w:rPr>
        <w:t>(</w:t>
      </w:r>
      <w:r w:rsidR="007B7FB0">
        <w:rPr>
          <w:rFonts w:asciiTheme="minorEastAsia" w:hAnsiTheme="minorEastAsia"/>
          <w:color w:val="000000" w:themeColor="text1"/>
        </w:rPr>
        <w:t>1</w:t>
      </w:r>
      <w:r w:rsidR="00211C89">
        <w:rPr>
          <w:rFonts w:asciiTheme="minorEastAsia" w:hAnsiTheme="minorEastAsia" w:hint="eastAsia"/>
          <w:color w:val="000000" w:themeColor="text1"/>
        </w:rPr>
        <w:t>0</w:t>
      </w:r>
      <w:r w:rsidRPr="007561F7">
        <w:rPr>
          <w:rFonts w:asciiTheme="minorEastAsia" w:hAnsiTheme="minorEastAsia" w:hint="eastAsia"/>
          <w:color w:val="000000" w:themeColor="text1"/>
        </w:rPr>
        <w:t>)</w:t>
      </w:r>
      <w:r w:rsidRPr="007561F7">
        <w:rPr>
          <w:rFonts w:asciiTheme="minorEastAsia" w:hAnsiTheme="minorEastAsia"/>
          <w:color w:val="000000" w:themeColor="text1"/>
        </w:rPr>
        <w:t xml:space="preserve"> </w:t>
      </w:r>
      <w:r w:rsidR="00D57E27" w:rsidRPr="00562F21">
        <w:rPr>
          <w:rFonts w:hint="eastAsia"/>
          <w:color w:val="000000" w:themeColor="text1"/>
        </w:rPr>
        <w:t>成果品</w:t>
      </w:r>
    </w:p>
    <w:p w14:paraId="3A3BF2A8" w14:textId="77777777" w:rsidR="007561F7" w:rsidRPr="00562F21" w:rsidRDefault="007561F7" w:rsidP="007561F7">
      <w:pPr>
        <w:ind w:leftChars="200" w:left="428" w:firstLineChars="200" w:firstLine="428"/>
        <w:rPr>
          <w:color w:val="000000" w:themeColor="text1"/>
        </w:rPr>
      </w:pPr>
      <w:r w:rsidRPr="00562F21">
        <w:rPr>
          <w:rFonts w:hint="eastAsia"/>
          <w:color w:val="000000" w:themeColor="text1"/>
        </w:rPr>
        <w:t>成果品に</w:t>
      </w:r>
      <w:r>
        <w:rPr>
          <w:rFonts w:hint="eastAsia"/>
          <w:color w:val="000000" w:themeColor="text1"/>
        </w:rPr>
        <w:t>関する</w:t>
      </w:r>
      <w:r w:rsidRPr="00562F21">
        <w:rPr>
          <w:rFonts w:hint="eastAsia"/>
          <w:color w:val="000000" w:themeColor="text1"/>
        </w:rPr>
        <w:t>著作権及び所有権は沖縄市に帰属する</w:t>
      </w:r>
      <w:r>
        <w:rPr>
          <w:rFonts w:hint="eastAsia"/>
          <w:color w:val="000000" w:themeColor="text1"/>
        </w:rPr>
        <w:t>ものとする。</w:t>
      </w:r>
    </w:p>
    <w:p w14:paraId="28D8EAE1" w14:textId="658A0F44" w:rsidR="00D57E27" w:rsidRPr="00562F21" w:rsidRDefault="007561F7" w:rsidP="007B7FB0">
      <w:pPr>
        <w:ind w:firstLineChars="400" w:firstLine="857"/>
        <w:rPr>
          <w:color w:val="000000" w:themeColor="text1"/>
        </w:rPr>
      </w:pPr>
      <w:r>
        <w:rPr>
          <w:rFonts w:hint="eastAsia"/>
          <w:color w:val="000000" w:themeColor="text1"/>
        </w:rPr>
        <w:t>①</w:t>
      </w:r>
      <w:r>
        <w:rPr>
          <w:rFonts w:hint="eastAsia"/>
          <w:color w:val="000000" w:themeColor="text1"/>
        </w:rPr>
        <w:t xml:space="preserve"> </w:t>
      </w:r>
      <w:r w:rsidR="00D57E27" w:rsidRPr="00562F21">
        <w:rPr>
          <w:rFonts w:hint="eastAsia"/>
          <w:color w:val="000000" w:themeColor="text1"/>
        </w:rPr>
        <w:t>調査報告書</w:t>
      </w:r>
      <w:r w:rsidR="00492D71">
        <w:rPr>
          <w:rFonts w:hint="eastAsia"/>
          <w:color w:val="000000" w:themeColor="text1"/>
        </w:rPr>
        <w:t>100</w:t>
      </w:r>
      <w:r w:rsidR="00D57E27" w:rsidRPr="00562F21">
        <w:rPr>
          <w:rFonts w:hint="eastAsia"/>
          <w:color w:val="000000" w:themeColor="text1"/>
        </w:rPr>
        <w:t>部</w:t>
      </w:r>
      <w:r w:rsidR="007B7FB0" w:rsidRPr="00562F21">
        <w:rPr>
          <w:rFonts w:hint="eastAsia"/>
          <w:color w:val="000000" w:themeColor="text1"/>
        </w:rPr>
        <w:t>（電子データ含む</w:t>
      </w:r>
      <w:r w:rsidR="007B7FB0">
        <w:rPr>
          <w:rFonts w:hint="eastAsia"/>
          <w:color w:val="000000" w:themeColor="text1"/>
        </w:rPr>
        <w:t>。</w:t>
      </w:r>
      <w:r w:rsidR="007B7FB0" w:rsidRPr="00562F21">
        <w:rPr>
          <w:rFonts w:hint="eastAsia"/>
          <w:color w:val="000000" w:themeColor="text1"/>
        </w:rPr>
        <w:t>）</w:t>
      </w:r>
      <w:r w:rsidR="00A74D80">
        <w:rPr>
          <w:rFonts w:hint="eastAsia"/>
          <w:color w:val="000000" w:themeColor="text1"/>
        </w:rPr>
        <w:t>【令和</w:t>
      </w:r>
      <w:r w:rsidR="00A74D80">
        <w:rPr>
          <w:rFonts w:hint="eastAsia"/>
          <w:color w:val="000000" w:themeColor="text1"/>
        </w:rPr>
        <w:t>5</w:t>
      </w:r>
      <w:r w:rsidR="00A74D80">
        <w:rPr>
          <w:rFonts w:hint="eastAsia"/>
          <w:color w:val="000000" w:themeColor="text1"/>
        </w:rPr>
        <w:t>年度</w:t>
      </w:r>
      <w:r w:rsidR="006E7E0E">
        <w:rPr>
          <w:rFonts w:hint="eastAsia"/>
          <w:color w:val="000000" w:themeColor="text1"/>
        </w:rPr>
        <w:t>中</w:t>
      </w:r>
      <w:r w:rsidR="00A74D80">
        <w:rPr>
          <w:rFonts w:hint="eastAsia"/>
          <w:color w:val="000000" w:themeColor="text1"/>
        </w:rPr>
        <w:t>】</w:t>
      </w:r>
    </w:p>
    <w:p w14:paraId="24B77708" w14:textId="35DBBE36" w:rsidR="00D53C73" w:rsidRDefault="007561F7" w:rsidP="007561F7">
      <w:pPr>
        <w:ind w:leftChars="200" w:left="428" w:firstLineChars="200" w:firstLine="428"/>
        <w:rPr>
          <w:color w:val="000000" w:themeColor="text1"/>
        </w:rPr>
      </w:pPr>
      <w:r>
        <w:rPr>
          <w:rFonts w:hint="eastAsia"/>
          <w:color w:val="000000" w:themeColor="text1"/>
        </w:rPr>
        <w:t>②</w:t>
      </w:r>
      <w:r>
        <w:rPr>
          <w:rFonts w:hint="eastAsia"/>
          <w:color w:val="000000" w:themeColor="text1"/>
        </w:rPr>
        <w:t xml:space="preserve"> </w:t>
      </w:r>
      <w:r w:rsidR="003E7513">
        <w:rPr>
          <w:rFonts w:hint="eastAsia"/>
          <w:color w:val="000000" w:themeColor="text1"/>
        </w:rPr>
        <w:t>計画書</w:t>
      </w:r>
      <w:r w:rsidR="003E7513">
        <w:rPr>
          <w:rFonts w:hint="eastAsia"/>
          <w:color w:val="000000" w:themeColor="text1"/>
        </w:rPr>
        <w:t>400</w:t>
      </w:r>
      <w:r w:rsidR="003E7513">
        <w:rPr>
          <w:rFonts w:hint="eastAsia"/>
          <w:color w:val="000000" w:themeColor="text1"/>
        </w:rPr>
        <w:t>部、概要版</w:t>
      </w:r>
      <w:r w:rsidR="003E7513">
        <w:rPr>
          <w:rFonts w:hint="eastAsia"/>
          <w:color w:val="000000" w:themeColor="text1"/>
        </w:rPr>
        <w:t>300</w:t>
      </w:r>
      <w:r w:rsidR="003E7513">
        <w:rPr>
          <w:rFonts w:hint="eastAsia"/>
          <w:color w:val="000000" w:themeColor="text1"/>
        </w:rPr>
        <w:t>部</w:t>
      </w:r>
      <w:r w:rsidR="003E7513" w:rsidRPr="00562F21">
        <w:rPr>
          <w:rFonts w:hint="eastAsia"/>
          <w:color w:val="000000" w:themeColor="text1"/>
        </w:rPr>
        <w:t>（電子データ含む</w:t>
      </w:r>
      <w:r w:rsidR="003E7513">
        <w:rPr>
          <w:rFonts w:hint="eastAsia"/>
          <w:color w:val="000000" w:themeColor="text1"/>
        </w:rPr>
        <w:t>。</w:t>
      </w:r>
      <w:r w:rsidR="003E7513" w:rsidRPr="00562F21">
        <w:rPr>
          <w:rFonts w:hint="eastAsia"/>
          <w:color w:val="000000" w:themeColor="text1"/>
        </w:rPr>
        <w:t>）</w:t>
      </w:r>
      <w:r w:rsidR="003E7513">
        <w:rPr>
          <w:rFonts w:hint="eastAsia"/>
          <w:color w:val="000000" w:themeColor="text1"/>
        </w:rPr>
        <w:t>【令和</w:t>
      </w:r>
      <w:r w:rsidR="003E7513">
        <w:rPr>
          <w:rFonts w:hint="eastAsia"/>
          <w:color w:val="000000" w:themeColor="text1"/>
        </w:rPr>
        <w:t>6</w:t>
      </w:r>
      <w:r w:rsidR="003E7513">
        <w:rPr>
          <w:rFonts w:hint="eastAsia"/>
          <w:color w:val="000000" w:themeColor="text1"/>
        </w:rPr>
        <w:t>年度中】</w:t>
      </w:r>
    </w:p>
    <w:p w14:paraId="2D5E37B6" w14:textId="4A1CDC7B" w:rsidR="007B7FB0" w:rsidRPr="00562F21" w:rsidRDefault="007B7FB0" w:rsidP="007561F7">
      <w:pPr>
        <w:ind w:leftChars="200" w:left="428" w:firstLineChars="200" w:firstLine="428"/>
        <w:rPr>
          <w:color w:val="000000" w:themeColor="text1"/>
        </w:rPr>
      </w:pPr>
      <w:r>
        <w:rPr>
          <w:rFonts w:hint="eastAsia"/>
          <w:color w:val="000000" w:themeColor="text1"/>
        </w:rPr>
        <w:t>③</w:t>
      </w:r>
      <w:r w:rsidR="003E7513">
        <w:rPr>
          <w:rFonts w:hint="eastAsia"/>
          <w:color w:val="000000" w:themeColor="text1"/>
        </w:rPr>
        <w:t xml:space="preserve"> </w:t>
      </w:r>
      <w:r w:rsidR="003E7513" w:rsidRPr="00562F21">
        <w:rPr>
          <w:rFonts w:hint="eastAsia"/>
          <w:color w:val="000000" w:themeColor="text1"/>
        </w:rPr>
        <w:t>会議等の議事概要一式（電子データ含む</w:t>
      </w:r>
      <w:r w:rsidR="003E7513">
        <w:rPr>
          <w:rFonts w:hint="eastAsia"/>
          <w:color w:val="000000" w:themeColor="text1"/>
        </w:rPr>
        <w:t>。</w:t>
      </w:r>
      <w:r w:rsidR="003E7513" w:rsidRPr="00562F21">
        <w:rPr>
          <w:rFonts w:hint="eastAsia"/>
          <w:color w:val="000000" w:themeColor="text1"/>
        </w:rPr>
        <w:t>）</w:t>
      </w:r>
      <w:r w:rsidR="003E7513">
        <w:rPr>
          <w:rFonts w:hint="eastAsia"/>
          <w:color w:val="000000" w:themeColor="text1"/>
        </w:rPr>
        <w:t>【各年度中】</w:t>
      </w:r>
    </w:p>
    <w:p w14:paraId="128C17BD" w14:textId="504343BB" w:rsidR="00D53C73" w:rsidRDefault="007B7FB0" w:rsidP="007561F7">
      <w:pPr>
        <w:ind w:leftChars="200" w:left="428" w:firstLineChars="200" w:firstLine="428"/>
        <w:rPr>
          <w:color w:val="000000" w:themeColor="text1"/>
        </w:rPr>
      </w:pPr>
      <w:r>
        <w:rPr>
          <w:rFonts w:hint="eastAsia"/>
          <w:color w:val="000000" w:themeColor="text1"/>
        </w:rPr>
        <w:t>④</w:t>
      </w:r>
      <w:r w:rsidR="007561F7">
        <w:rPr>
          <w:rFonts w:hint="eastAsia"/>
          <w:color w:val="000000" w:themeColor="text1"/>
        </w:rPr>
        <w:t xml:space="preserve"> </w:t>
      </w:r>
      <w:r w:rsidR="00D53C73" w:rsidRPr="00562F21">
        <w:rPr>
          <w:rFonts w:hint="eastAsia"/>
          <w:color w:val="000000" w:themeColor="text1"/>
        </w:rPr>
        <w:t>その他関係資料一式</w:t>
      </w:r>
      <w:r w:rsidRPr="00562F21">
        <w:rPr>
          <w:rFonts w:hint="eastAsia"/>
          <w:color w:val="000000" w:themeColor="text1"/>
        </w:rPr>
        <w:t>（電子データ含む</w:t>
      </w:r>
      <w:r>
        <w:rPr>
          <w:rFonts w:hint="eastAsia"/>
          <w:color w:val="000000" w:themeColor="text1"/>
        </w:rPr>
        <w:t>。</w:t>
      </w:r>
      <w:r w:rsidRPr="00562F21">
        <w:rPr>
          <w:rFonts w:hint="eastAsia"/>
          <w:color w:val="000000" w:themeColor="text1"/>
        </w:rPr>
        <w:t>）</w:t>
      </w:r>
      <w:r w:rsidR="006E7E0E">
        <w:rPr>
          <w:rFonts w:hint="eastAsia"/>
          <w:color w:val="000000" w:themeColor="text1"/>
        </w:rPr>
        <w:t>【各年度中】</w:t>
      </w:r>
    </w:p>
    <w:p w14:paraId="3F8A5019" w14:textId="5EDDFAF0" w:rsidR="003E7513" w:rsidRPr="00562F21" w:rsidRDefault="003E7513" w:rsidP="007561F7">
      <w:pPr>
        <w:ind w:leftChars="200" w:left="428" w:firstLineChars="200" w:firstLine="428"/>
        <w:rPr>
          <w:rFonts w:hint="eastAsia"/>
          <w:color w:val="000000" w:themeColor="text1"/>
        </w:rPr>
      </w:pPr>
      <w:r>
        <w:rPr>
          <w:rFonts w:hint="eastAsia"/>
          <w:color w:val="000000" w:themeColor="text1"/>
        </w:rPr>
        <w:t>※集計に用いた数</w:t>
      </w:r>
      <w:r w:rsidR="00F97478">
        <w:rPr>
          <w:rFonts w:hint="eastAsia"/>
          <w:color w:val="000000" w:themeColor="text1"/>
        </w:rPr>
        <w:t>値について</w:t>
      </w:r>
      <w:r>
        <w:rPr>
          <w:rFonts w:hint="eastAsia"/>
          <w:color w:val="000000" w:themeColor="text1"/>
        </w:rPr>
        <w:t>は</w:t>
      </w:r>
      <w:r>
        <w:rPr>
          <w:rFonts w:hint="eastAsia"/>
          <w:color w:val="000000" w:themeColor="text1"/>
        </w:rPr>
        <w:t>CSV</w:t>
      </w:r>
      <w:r>
        <w:rPr>
          <w:rFonts w:hint="eastAsia"/>
          <w:color w:val="000000" w:themeColor="text1"/>
        </w:rPr>
        <w:t>データも併せて納品すること。</w:t>
      </w:r>
    </w:p>
    <w:p w14:paraId="2377603D" w14:textId="77777777" w:rsidR="000F045B" w:rsidRPr="00562F21" w:rsidRDefault="000F045B" w:rsidP="0025118A">
      <w:pPr>
        <w:rPr>
          <w:color w:val="000000" w:themeColor="text1"/>
        </w:rPr>
      </w:pPr>
    </w:p>
    <w:p w14:paraId="35B3CEF1" w14:textId="61C9E8E0" w:rsidR="00787417" w:rsidRPr="00562F21" w:rsidRDefault="007561F7" w:rsidP="007561F7">
      <w:pPr>
        <w:ind w:firstLineChars="200" w:firstLine="428"/>
        <w:rPr>
          <w:color w:val="000000" w:themeColor="text1"/>
        </w:rPr>
      </w:pPr>
      <w:r w:rsidRPr="007561F7">
        <w:rPr>
          <w:rFonts w:asciiTheme="minorEastAsia" w:hAnsiTheme="minorEastAsia" w:hint="eastAsia"/>
          <w:color w:val="000000" w:themeColor="text1"/>
        </w:rPr>
        <w:t>(</w:t>
      </w:r>
      <w:r w:rsidR="007B7FB0">
        <w:rPr>
          <w:rFonts w:asciiTheme="minorEastAsia" w:hAnsiTheme="minorEastAsia"/>
          <w:color w:val="000000" w:themeColor="text1"/>
        </w:rPr>
        <w:t>1</w:t>
      </w:r>
      <w:r w:rsidR="00211C89">
        <w:rPr>
          <w:rFonts w:asciiTheme="minorEastAsia" w:hAnsiTheme="minorEastAsia"/>
          <w:color w:val="000000" w:themeColor="text1"/>
        </w:rPr>
        <w:t>1</w:t>
      </w:r>
      <w:r w:rsidRPr="007561F7">
        <w:rPr>
          <w:rFonts w:asciiTheme="minorEastAsia" w:hAnsiTheme="minorEastAsia" w:hint="eastAsia"/>
          <w:color w:val="000000" w:themeColor="text1"/>
        </w:rPr>
        <w:t>)</w:t>
      </w:r>
      <w:r w:rsidRPr="007561F7">
        <w:rPr>
          <w:rFonts w:asciiTheme="minorEastAsia" w:hAnsiTheme="minorEastAsia"/>
          <w:color w:val="000000" w:themeColor="text1"/>
        </w:rPr>
        <w:t xml:space="preserve"> </w:t>
      </w:r>
      <w:r w:rsidR="00787417" w:rsidRPr="00562F21">
        <w:rPr>
          <w:rFonts w:hint="eastAsia"/>
          <w:color w:val="000000" w:themeColor="text1"/>
        </w:rPr>
        <w:t>その他</w:t>
      </w:r>
    </w:p>
    <w:p w14:paraId="4E16B1AA" w14:textId="77777777" w:rsidR="00787417" w:rsidRPr="00263147" w:rsidRDefault="007561F7" w:rsidP="00263147">
      <w:pPr>
        <w:ind w:leftChars="400" w:left="1071" w:hangingChars="100" w:hanging="214"/>
      </w:pPr>
      <w:r w:rsidRPr="00263147">
        <w:rPr>
          <w:rFonts w:hint="eastAsia"/>
        </w:rPr>
        <w:t>①</w:t>
      </w:r>
      <w:r w:rsidRPr="00263147">
        <w:rPr>
          <w:rFonts w:hint="eastAsia"/>
        </w:rPr>
        <w:t xml:space="preserve"> </w:t>
      </w:r>
      <w:r w:rsidR="00787417" w:rsidRPr="00263147">
        <w:rPr>
          <w:rFonts w:hint="eastAsia"/>
        </w:rPr>
        <w:t>国、沖縄県及び沖縄市子ども・子育て</w:t>
      </w:r>
      <w:r w:rsidR="00263147">
        <w:rPr>
          <w:rFonts w:hint="eastAsia"/>
        </w:rPr>
        <w:t>協議会</w:t>
      </w:r>
      <w:r w:rsidR="00787417" w:rsidRPr="00263147">
        <w:rPr>
          <w:rFonts w:hint="eastAsia"/>
        </w:rPr>
        <w:t>等の審議により、業務内容</w:t>
      </w:r>
      <w:r w:rsidR="00263147">
        <w:rPr>
          <w:rFonts w:hint="eastAsia"/>
        </w:rPr>
        <w:t>の</w:t>
      </w:r>
      <w:r w:rsidR="00787417" w:rsidRPr="00263147">
        <w:rPr>
          <w:rFonts w:hint="eastAsia"/>
        </w:rPr>
        <w:t>修正</w:t>
      </w:r>
      <w:r w:rsidR="00263147">
        <w:rPr>
          <w:rFonts w:hint="eastAsia"/>
        </w:rPr>
        <w:t>がなされることに留意すること。</w:t>
      </w:r>
    </w:p>
    <w:p w14:paraId="57AAB6D9" w14:textId="77777777" w:rsidR="00787417" w:rsidRPr="00263147" w:rsidRDefault="007561F7" w:rsidP="00263147">
      <w:pPr>
        <w:ind w:firstLineChars="400" w:firstLine="857"/>
      </w:pPr>
      <w:r w:rsidRPr="00263147">
        <w:rPr>
          <w:rFonts w:hint="eastAsia"/>
        </w:rPr>
        <w:t>②</w:t>
      </w:r>
      <w:r w:rsidRPr="00263147">
        <w:rPr>
          <w:rFonts w:hint="eastAsia"/>
        </w:rPr>
        <w:t xml:space="preserve"> </w:t>
      </w:r>
      <w:r w:rsidR="00787417" w:rsidRPr="00263147">
        <w:rPr>
          <w:rFonts w:hint="eastAsia"/>
        </w:rPr>
        <w:t>業務の詳細</w:t>
      </w:r>
      <w:r w:rsidR="00263147">
        <w:rPr>
          <w:rFonts w:hint="eastAsia"/>
        </w:rPr>
        <w:t>や工程等の</w:t>
      </w:r>
      <w:r w:rsidR="00787417" w:rsidRPr="00263147">
        <w:rPr>
          <w:rFonts w:hint="eastAsia"/>
        </w:rPr>
        <w:t>管理については</w:t>
      </w:r>
      <w:r w:rsidR="00263147">
        <w:rPr>
          <w:rFonts w:hint="eastAsia"/>
        </w:rPr>
        <w:t>、</w:t>
      </w:r>
      <w:r w:rsidR="00787417" w:rsidRPr="00263147">
        <w:rPr>
          <w:rFonts w:hint="eastAsia"/>
        </w:rPr>
        <w:t>沖縄市と十分</w:t>
      </w:r>
      <w:r w:rsidR="00263147">
        <w:rPr>
          <w:rFonts w:hint="eastAsia"/>
        </w:rPr>
        <w:t>に協議すること</w:t>
      </w:r>
      <w:r w:rsidR="00787417" w:rsidRPr="00263147">
        <w:rPr>
          <w:rFonts w:hint="eastAsia"/>
        </w:rPr>
        <w:t>。</w:t>
      </w:r>
    </w:p>
    <w:p w14:paraId="4B3598D8" w14:textId="77777777" w:rsidR="00787417" w:rsidRPr="00263147" w:rsidRDefault="007561F7" w:rsidP="00263147">
      <w:pPr>
        <w:ind w:leftChars="400" w:left="1071" w:hangingChars="100" w:hanging="214"/>
      </w:pPr>
      <w:r w:rsidRPr="00263147">
        <w:rPr>
          <w:rFonts w:hint="eastAsia"/>
        </w:rPr>
        <w:t>③</w:t>
      </w:r>
      <w:r w:rsidRPr="00263147">
        <w:rPr>
          <w:rFonts w:hint="eastAsia"/>
        </w:rPr>
        <w:t xml:space="preserve"> </w:t>
      </w:r>
      <w:r w:rsidR="00787417" w:rsidRPr="00263147">
        <w:rPr>
          <w:rFonts w:hint="eastAsia"/>
        </w:rPr>
        <w:t>業務に関連して知り得た情報を第三者に</w:t>
      </w:r>
      <w:r w:rsidR="00263147">
        <w:rPr>
          <w:rFonts w:hint="eastAsia"/>
        </w:rPr>
        <w:t>漏らしてはならない</w:t>
      </w:r>
      <w:r w:rsidR="00787417" w:rsidRPr="00263147">
        <w:rPr>
          <w:rFonts w:hint="eastAsia"/>
        </w:rPr>
        <w:t>。</w:t>
      </w:r>
      <w:r w:rsidR="00263147">
        <w:rPr>
          <w:rFonts w:hint="eastAsia"/>
        </w:rPr>
        <w:t>これについては、契約終了後も同様とする。</w:t>
      </w:r>
    </w:p>
    <w:p w14:paraId="62357387" w14:textId="77777777" w:rsidR="00787417" w:rsidRPr="00263147" w:rsidRDefault="00263147" w:rsidP="00263147">
      <w:pPr>
        <w:ind w:firstLineChars="400" w:firstLine="857"/>
      </w:pPr>
      <w:r w:rsidRPr="00263147">
        <w:rPr>
          <w:rFonts w:hint="eastAsia"/>
        </w:rPr>
        <w:t>④</w:t>
      </w:r>
      <w:r w:rsidRPr="00263147">
        <w:rPr>
          <w:rFonts w:hint="eastAsia"/>
        </w:rPr>
        <w:t xml:space="preserve"> </w:t>
      </w:r>
      <w:r w:rsidR="00787417" w:rsidRPr="00263147">
        <w:rPr>
          <w:rFonts w:hint="eastAsia"/>
        </w:rPr>
        <w:t>個人情報については、沖縄市個人情報保護条例</w:t>
      </w:r>
      <w:r>
        <w:rPr>
          <w:rFonts w:hint="eastAsia"/>
        </w:rPr>
        <w:t>に基づき</w:t>
      </w:r>
      <w:r w:rsidR="00787417" w:rsidRPr="00263147">
        <w:rPr>
          <w:rFonts w:hint="eastAsia"/>
        </w:rPr>
        <w:t>適切に</w:t>
      </w:r>
      <w:r>
        <w:rPr>
          <w:rFonts w:hint="eastAsia"/>
        </w:rPr>
        <w:t>取扱う</w:t>
      </w:r>
      <w:r w:rsidR="00787417" w:rsidRPr="00263147">
        <w:rPr>
          <w:rFonts w:hint="eastAsia"/>
        </w:rPr>
        <w:t>こと。</w:t>
      </w:r>
    </w:p>
    <w:p w14:paraId="379DF2D0" w14:textId="77777777" w:rsidR="00787417" w:rsidRPr="00263147" w:rsidRDefault="00263147" w:rsidP="00263147">
      <w:pPr>
        <w:ind w:leftChars="400" w:left="1071" w:hangingChars="100" w:hanging="214"/>
      </w:pPr>
      <w:r w:rsidRPr="00263147">
        <w:rPr>
          <w:rFonts w:hint="eastAsia"/>
        </w:rPr>
        <w:t>⑤</w:t>
      </w:r>
      <w:r w:rsidRPr="00263147">
        <w:rPr>
          <w:rFonts w:hint="eastAsia"/>
        </w:rPr>
        <w:t xml:space="preserve"> </w:t>
      </w:r>
      <w:r w:rsidR="00787417" w:rsidRPr="00263147">
        <w:rPr>
          <w:rFonts w:hint="eastAsia"/>
        </w:rPr>
        <w:t>業務に</w:t>
      </w:r>
      <w:r>
        <w:rPr>
          <w:rFonts w:hint="eastAsia"/>
        </w:rPr>
        <w:t>関する</w:t>
      </w:r>
      <w:r w:rsidR="00787417" w:rsidRPr="00263147">
        <w:rPr>
          <w:rFonts w:hint="eastAsia"/>
        </w:rPr>
        <w:t>資料及び成果</w:t>
      </w:r>
      <w:r>
        <w:rPr>
          <w:rFonts w:hint="eastAsia"/>
        </w:rPr>
        <w:t>品等</w:t>
      </w:r>
      <w:r w:rsidR="00787417" w:rsidRPr="00263147">
        <w:rPr>
          <w:rFonts w:hint="eastAsia"/>
        </w:rPr>
        <w:t>は、全て沖縄市に帰属するものとし、沖縄市の許可なくして公表、貸与、複写及び他の目的に使用してはならない。</w:t>
      </w:r>
      <w:r>
        <w:rPr>
          <w:rFonts w:hint="eastAsia"/>
        </w:rPr>
        <w:t>これについては、</w:t>
      </w:r>
      <w:r w:rsidR="00787417" w:rsidRPr="00263147">
        <w:rPr>
          <w:rFonts w:hint="eastAsia"/>
        </w:rPr>
        <w:t>契約終了後も同様とする。</w:t>
      </w:r>
    </w:p>
    <w:p w14:paraId="4178D733" w14:textId="77777777" w:rsidR="00787417" w:rsidRPr="00263147" w:rsidRDefault="00263147" w:rsidP="00263147">
      <w:pPr>
        <w:ind w:leftChars="400" w:left="1071" w:hangingChars="100" w:hanging="214"/>
      </w:pPr>
      <w:r w:rsidRPr="00263147">
        <w:rPr>
          <w:rFonts w:hint="eastAsia"/>
        </w:rPr>
        <w:t>⑥</w:t>
      </w:r>
      <w:r w:rsidRPr="00263147">
        <w:rPr>
          <w:rFonts w:hint="eastAsia"/>
        </w:rPr>
        <w:t xml:space="preserve"> </w:t>
      </w:r>
      <w:r w:rsidR="00787417" w:rsidRPr="00263147">
        <w:rPr>
          <w:rFonts w:hint="eastAsia"/>
        </w:rPr>
        <w:t>本仕様書に定めのない事項や業務の遂行にあたって疑義が生じた場合は、沖縄市と協議の</w:t>
      </w:r>
      <w:r>
        <w:rPr>
          <w:rFonts w:hint="eastAsia"/>
        </w:rPr>
        <w:t>うえ</w:t>
      </w:r>
      <w:r w:rsidR="00787417" w:rsidRPr="00263147">
        <w:rPr>
          <w:rFonts w:hint="eastAsia"/>
        </w:rPr>
        <w:t>決定する。</w:t>
      </w:r>
    </w:p>
    <w:sectPr w:rsidR="00787417" w:rsidRPr="00263147" w:rsidSect="00F97478">
      <w:headerReference w:type="default" r:id="rId8"/>
      <w:footerReference w:type="default" r:id="rId9"/>
      <w:pgSz w:w="11906" w:h="16838" w:code="9"/>
      <w:pgMar w:top="1418" w:right="1134" w:bottom="964" w:left="1134" w:header="851" w:footer="510" w:gutter="0"/>
      <w:cols w:space="425"/>
      <w:docGrid w:type="linesAndChars" w:linePitch="35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D094" w14:textId="77777777" w:rsidR="00AB4EF3" w:rsidRDefault="00AB4EF3" w:rsidP="00820598">
      <w:r>
        <w:separator/>
      </w:r>
    </w:p>
  </w:endnote>
  <w:endnote w:type="continuationSeparator" w:id="0">
    <w:p w14:paraId="08756BB2" w14:textId="77777777" w:rsidR="00AB4EF3" w:rsidRDefault="00AB4EF3" w:rsidP="0082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178348"/>
      <w:docPartObj>
        <w:docPartGallery w:val="Page Numbers (Bottom of Page)"/>
        <w:docPartUnique/>
      </w:docPartObj>
    </w:sdtPr>
    <w:sdtEndPr/>
    <w:sdtContent>
      <w:p w14:paraId="2F3EDE37" w14:textId="77777777" w:rsidR="00156841" w:rsidRDefault="00156841">
        <w:pPr>
          <w:pStyle w:val="a5"/>
          <w:jc w:val="center"/>
        </w:pPr>
        <w:r>
          <w:fldChar w:fldCharType="begin"/>
        </w:r>
        <w:r>
          <w:instrText>PAGE   \* MERGEFORMAT</w:instrText>
        </w:r>
        <w:r>
          <w:fldChar w:fldCharType="separate"/>
        </w:r>
        <w:r w:rsidR="00673196" w:rsidRPr="00673196">
          <w:rPr>
            <w:noProof/>
            <w:lang w:val="ja-JP"/>
          </w:rPr>
          <w:t>3</w:t>
        </w:r>
        <w:r>
          <w:fldChar w:fldCharType="end"/>
        </w:r>
      </w:p>
    </w:sdtContent>
  </w:sdt>
  <w:p w14:paraId="19DFA5B2" w14:textId="77777777" w:rsidR="00156841" w:rsidRDefault="001568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9DDC" w14:textId="77777777" w:rsidR="00AB4EF3" w:rsidRDefault="00AB4EF3" w:rsidP="00820598">
      <w:r>
        <w:separator/>
      </w:r>
    </w:p>
  </w:footnote>
  <w:footnote w:type="continuationSeparator" w:id="0">
    <w:p w14:paraId="152E2F1F" w14:textId="77777777" w:rsidR="00AB4EF3" w:rsidRDefault="00AB4EF3" w:rsidP="0082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4447" w14:textId="77777777" w:rsidR="00156841" w:rsidRDefault="00156841">
    <w:pPr>
      <w:pStyle w:val="a3"/>
    </w:pPr>
  </w:p>
  <w:p w14:paraId="41215DFD" w14:textId="77777777" w:rsidR="00156841" w:rsidRDefault="001568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F50BC"/>
    <w:multiLevelType w:val="hybridMultilevel"/>
    <w:tmpl w:val="62EEB61C"/>
    <w:lvl w:ilvl="0" w:tplc="5066B23E">
      <w:start w:val="1"/>
      <w:numFmt w:val="decimalEnclosedCircle"/>
      <w:lvlText w:val="%1"/>
      <w:lvlJc w:val="left"/>
      <w:pPr>
        <w:ind w:left="1217" w:hanging="360"/>
      </w:pPr>
      <w:rPr>
        <w:rFonts w:hint="default"/>
      </w:rPr>
    </w:lvl>
    <w:lvl w:ilvl="1" w:tplc="04090017" w:tentative="1">
      <w:start w:val="1"/>
      <w:numFmt w:val="aiueoFullWidth"/>
      <w:lvlText w:val="(%2)"/>
      <w:lvlJc w:val="left"/>
      <w:pPr>
        <w:ind w:left="1697" w:hanging="420"/>
      </w:pPr>
    </w:lvl>
    <w:lvl w:ilvl="2" w:tplc="04090011" w:tentative="1">
      <w:start w:val="1"/>
      <w:numFmt w:val="decimalEnclosedCircle"/>
      <w:lvlText w:val="%3"/>
      <w:lvlJc w:val="left"/>
      <w:pPr>
        <w:ind w:left="2117" w:hanging="420"/>
      </w:pPr>
    </w:lvl>
    <w:lvl w:ilvl="3" w:tplc="0409000F" w:tentative="1">
      <w:start w:val="1"/>
      <w:numFmt w:val="decimal"/>
      <w:lvlText w:val="%4."/>
      <w:lvlJc w:val="left"/>
      <w:pPr>
        <w:ind w:left="2537" w:hanging="420"/>
      </w:pPr>
    </w:lvl>
    <w:lvl w:ilvl="4" w:tplc="04090017" w:tentative="1">
      <w:start w:val="1"/>
      <w:numFmt w:val="aiueoFullWidth"/>
      <w:lvlText w:val="(%5)"/>
      <w:lvlJc w:val="left"/>
      <w:pPr>
        <w:ind w:left="2957" w:hanging="420"/>
      </w:pPr>
    </w:lvl>
    <w:lvl w:ilvl="5" w:tplc="04090011" w:tentative="1">
      <w:start w:val="1"/>
      <w:numFmt w:val="decimalEnclosedCircle"/>
      <w:lvlText w:val="%6"/>
      <w:lvlJc w:val="left"/>
      <w:pPr>
        <w:ind w:left="3377" w:hanging="420"/>
      </w:pPr>
    </w:lvl>
    <w:lvl w:ilvl="6" w:tplc="0409000F" w:tentative="1">
      <w:start w:val="1"/>
      <w:numFmt w:val="decimal"/>
      <w:lvlText w:val="%7."/>
      <w:lvlJc w:val="left"/>
      <w:pPr>
        <w:ind w:left="3797" w:hanging="420"/>
      </w:pPr>
    </w:lvl>
    <w:lvl w:ilvl="7" w:tplc="04090017" w:tentative="1">
      <w:start w:val="1"/>
      <w:numFmt w:val="aiueoFullWidth"/>
      <w:lvlText w:val="(%8)"/>
      <w:lvlJc w:val="left"/>
      <w:pPr>
        <w:ind w:left="4217" w:hanging="420"/>
      </w:pPr>
    </w:lvl>
    <w:lvl w:ilvl="8" w:tplc="04090011" w:tentative="1">
      <w:start w:val="1"/>
      <w:numFmt w:val="decimalEnclosedCircle"/>
      <w:lvlText w:val="%9"/>
      <w:lvlJc w:val="left"/>
      <w:pPr>
        <w:ind w:left="463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A99"/>
    <w:rsid w:val="00055365"/>
    <w:rsid w:val="00060A53"/>
    <w:rsid w:val="00066030"/>
    <w:rsid w:val="000926A4"/>
    <w:rsid w:val="0009513A"/>
    <w:rsid w:val="000A5526"/>
    <w:rsid w:val="000B00F2"/>
    <w:rsid w:val="000B7FF4"/>
    <w:rsid w:val="000C1F42"/>
    <w:rsid w:val="000E22FC"/>
    <w:rsid w:val="000F045B"/>
    <w:rsid w:val="001214B2"/>
    <w:rsid w:val="00132BF7"/>
    <w:rsid w:val="0015237E"/>
    <w:rsid w:val="00155A99"/>
    <w:rsid w:val="00156657"/>
    <w:rsid w:val="00156841"/>
    <w:rsid w:val="0016345D"/>
    <w:rsid w:val="001649B5"/>
    <w:rsid w:val="001A3039"/>
    <w:rsid w:val="001A3C43"/>
    <w:rsid w:val="001B0CE9"/>
    <w:rsid w:val="001B202B"/>
    <w:rsid w:val="001B76E5"/>
    <w:rsid w:val="001D48BA"/>
    <w:rsid w:val="001F2385"/>
    <w:rsid w:val="001F3170"/>
    <w:rsid w:val="002011BA"/>
    <w:rsid w:val="00211C89"/>
    <w:rsid w:val="002144B6"/>
    <w:rsid w:val="00241304"/>
    <w:rsid w:val="00242B81"/>
    <w:rsid w:val="0025118A"/>
    <w:rsid w:val="00263147"/>
    <w:rsid w:val="002647D7"/>
    <w:rsid w:val="00270BF4"/>
    <w:rsid w:val="002740A4"/>
    <w:rsid w:val="002750B4"/>
    <w:rsid w:val="002773CA"/>
    <w:rsid w:val="002927F4"/>
    <w:rsid w:val="00293FB6"/>
    <w:rsid w:val="002959D5"/>
    <w:rsid w:val="002C6952"/>
    <w:rsid w:val="002D75AD"/>
    <w:rsid w:val="002E4079"/>
    <w:rsid w:val="002F33FD"/>
    <w:rsid w:val="002F3588"/>
    <w:rsid w:val="00324CDD"/>
    <w:rsid w:val="00325FE7"/>
    <w:rsid w:val="00326E15"/>
    <w:rsid w:val="00336407"/>
    <w:rsid w:val="00342282"/>
    <w:rsid w:val="00354004"/>
    <w:rsid w:val="0037323B"/>
    <w:rsid w:val="00373BED"/>
    <w:rsid w:val="00393502"/>
    <w:rsid w:val="003941FE"/>
    <w:rsid w:val="00396580"/>
    <w:rsid w:val="003C6242"/>
    <w:rsid w:val="003E7513"/>
    <w:rsid w:val="00401E26"/>
    <w:rsid w:val="00406DA4"/>
    <w:rsid w:val="00407BF1"/>
    <w:rsid w:val="00426941"/>
    <w:rsid w:val="0042782A"/>
    <w:rsid w:val="00427A5B"/>
    <w:rsid w:val="0048080C"/>
    <w:rsid w:val="00487CF1"/>
    <w:rsid w:val="00492D71"/>
    <w:rsid w:val="004C5117"/>
    <w:rsid w:val="004C5CFF"/>
    <w:rsid w:val="004C74D5"/>
    <w:rsid w:val="004D4DE6"/>
    <w:rsid w:val="004D6857"/>
    <w:rsid w:val="004E4AB1"/>
    <w:rsid w:val="004E7D82"/>
    <w:rsid w:val="004F5F51"/>
    <w:rsid w:val="00501713"/>
    <w:rsid w:val="00503F49"/>
    <w:rsid w:val="0052121C"/>
    <w:rsid w:val="00530CFB"/>
    <w:rsid w:val="00542168"/>
    <w:rsid w:val="0055392C"/>
    <w:rsid w:val="005601A2"/>
    <w:rsid w:val="00562F21"/>
    <w:rsid w:val="00565F84"/>
    <w:rsid w:val="00573987"/>
    <w:rsid w:val="00587B5E"/>
    <w:rsid w:val="005A0643"/>
    <w:rsid w:val="005A6001"/>
    <w:rsid w:val="005C0BD7"/>
    <w:rsid w:val="005C5FFE"/>
    <w:rsid w:val="005F39D4"/>
    <w:rsid w:val="006170E9"/>
    <w:rsid w:val="00617D25"/>
    <w:rsid w:val="00635E7B"/>
    <w:rsid w:val="00652135"/>
    <w:rsid w:val="00654186"/>
    <w:rsid w:val="006573AF"/>
    <w:rsid w:val="00660DFA"/>
    <w:rsid w:val="00671620"/>
    <w:rsid w:val="00673196"/>
    <w:rsid w:val="006741F8"/>
    <w:rsid w:val="00675742"/>
    <w:rsid w:val="00697A0D"/>
    <w:rsid w:val="006A4B6B"/>
    <w:rsid w:val="006B4ED6"/>
    <w:rsid w:val="006D5CDC"/>
    <w:rsid w:val="006E26C1"/>
    <w:rsid w:val="006E7E0E"/>
    <w:rsid w:val="006F4D50"/>
    <w:rsid w:val="00700DED"/>
    <w:rsid w:val="007129F8"/>
    <w:rsid w:val="007274FB"/>
    <w:rsid w:val="00744DB9"/>
    <w:rsid w:val="00751079"/>
    <w:rsid w:val="007561F7"/>
    <w:rsid w:val="00772560"/>
    <w:rsid w:val="007767A7"/>
    <w:rsid w:val="00787417"/>
    <w:rsid w:val="00787823"/>
    <w:rsid w:val="007A2BB7"/>
    <w:rsid w:val="007B7FB0"/>
    <w:rsid w:val="007C0054"/>
    <w:rsid w:val="007C02B6"/>
    <w:rsid w:val="007C2D3F"/>
    <w:rsid w:val="007C5DC5"/>
    <w:rsid w:val="007C5EF8"/>
    <w:rsid w:val="007D1207"/>
    <w:rsid w:val="007D61AD"/>
    <w:rsid w:val="007E2DB8"/>
    <w:rsid w:val="007E34CC"/>
    <w:rsid w:val="007F0463"/>
    <w:rsid w:val="00803280"/>
    <w:rsid w:val="00804CAB"/>
    <w:rsid w:val="00810F5A"/>
    <w:rsid w:val="00816E4A"/>
    <w:rsid w:val="00820598"/>
    <w:rsid w:val="00835F5A"/>
    <w:rsid w:val="00846F76"/>
    <w:rsid w:val="008656B0"/>
    <w:rsid w:val="00892360"/>
    <w:rsid w:val="00896EBC"/>
    <w:rsid w:val="008A310D"/>
    <w:rsid w:val="008A5005"/>
    <w:rsid w:val="008B40D6"/>
    <w:rsid w:val="008D547B"/>
    <w:rsid w:val="008E67AE"/>
    <w:rsid w:val="00922431"/>
    <w:rsid w:val="0093120E"/>
    <w:rsid w:val="00941BDF"/>
    <w:rsid w:val="00955ED4"/>
    <w:rsid w:val="009576CA"/>
    <w:rsid w:val="0097797D"/>
    <w:rsid w:val="00981A9F"/>
    <w:rsid w:val="009A6280"/>
    <w:rsid w:val="009B1292"/>
    <w:rsid w:val="009B25A9"/>
    <w:rsid w:val="009C0A31"/>
    <w:rsid w:val="009D0934"/>
    <w:rsid w:val="009D19BD"/>
    <w:rsid w:val="009D5D09"/>
    <w:rsid w:val="009F0A0D"/>
    <w:rsid w:val="00A00855"/>
    <w:rsid w:val="00A06F03"/>
    <w:rsid w:val="00A14884"/>
    <w:rsid w:val="00A228D6"/>
    <w:rsid w:val="00A25476"/>
    <w:rsid w:val="00A47257"/>
    <w:rsid w:val="00A47EDD"/>
    <w:rsid w:val="00A616AC"/>
    <w:rsid w:val="00A6492E"/>
    <w:rsid w:val="00A72AD4"/>
    <w:rsid w:val="00A74A29"/>
    <w:rsid w:val="00A74D80"/>
    <w:rsid w:val="00A86246"/>
    <w:rsid w:val="00A932E7"/>
    <w:rsid w:val="00AA0DB2"/>
    <w:rsid w:val="00AB4EF3"/>
    <w:rsid w:val="00AD290F"/>
    <w:rsid w:val="00B01E22"/>
    <w:rsid w:val="00B04FBC"/>
    <w:rsid w:val="00B07FDB"/>
    <w:rsid w:val="00B106CB"/>
    <w:rsid w:val="00B1672F"/>
    <w:rsid w:val="00B50388"/>
    <w:rsid w:val="00B55EFA"/>
    <w:rsid w:val="00BA439B"/>
    <w:rsid w:val="00BC5B72"/>
    <w:rsid w:val="00BE0ACF"/>
    <w:rsid w:val="00BF1589"/>
    <w:rsid w:val="00C1105A"/>
    <w:rsid w:val="00C36EE6"/>
    <w:rsid w:val="00C43C2D"/>
    <w:rsid w:val="00C55429"/>
    <w:rsid w:val="00C56C3F"/>
    <w:rsid w:val="00C6219F"/>
    <w:rsid w:val="00C62338"/>
    <w:rsid w:val="00C67FA8"/>
    <w:rsid w:val="00C93273"/>
    <w:rsid w:val="00C94F74"/>
    <w:rsid w:val="00CA1B7A"/>
    <w:rsid w:val="00CA55F1"/>
    <w:rsid w:val="00CC7C49"/>
    <w:rsid w:val="00CE5D22"/>
    <w:rsid w:val="00CE6C3D"/>
    <w:rsid w:val="00D139C9"/>
    <w:rsid w:val="00D13A10"/>
    <w:rsid w:val="00D30E02"/>
    <w:rsid w:val="00D40622"/>
    <w:rsid w:val="00D44C9B"/>
    <w:rsid w:val="00D53C73"/>
    <w:rsid w:val="00D55FAF"/>
    <w:rsid w:val="00D57E27"/>
    <w:rsid w:val="00D63E8C"/>
    <w:rsid w:val="00D9715C"/>
    <w:rsid w:val="00DA204C"/>
    <w:rsid w:val="00DA4AB7"/>
    <w:rsid w:val="00DD56C6"/>
    <w:rsid w:val="00DF4F24"/>
    <w:rsid w:val="00DF6E1F"/>
    <w:rsid w:val="00E00CD0"/>
    <w:rsid w:val="00E05742"/>
    <w:rsid w:val="00E1328A"/>
    <w:rsid w:val="00E168FF"/>
    <w:rsid w:val="00E23216"/>
    <w:rsid w:val="00E4502E"/>
    <w:rsid w:val="00E530A4"/>
    <w:rsid w:val="00E82903"/>
    <w:rsid w:val="00EA7E67"/>
    <w:rsid w:val="00ED44B8"/>
    <w:rsid w:val="00ED4F17"/>
    <w:rsid w:val="00EF36D4"/>
    <w:rsid w:val="00EF6D42"/>
    <w:rsid w:val="00F16718"/>
    <w:rsid w:val="00F31393"/>
    <w:rsid w:val="00F31BE3"/>
    <w:rsid w:val="00F42F3D"/>
    <w:rsid w:val="00F70327"/>
    <w:rsid w:val="00F70B6C"/>
    <w:rsid w:val="00F777DB"/>
    <w:rsid w:val="00F960E0"/>
    <w:rsid w:val="00F96B06"/>
    <w:rsid w:val="00F97478"/>
    <w:rsid w:val="00FE2515"/>
    <w:rsid w:val="00FE4C5D"/>
    <w:rsid w:val="00FF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24EE054"/>
  <w15:docId w15:val="{A36D12F5-B55B-42CB-8210-3FFC1C60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598"/>
    <w:pPr>
      <w:tabs>
        <w:tab w:val="center" w:pos="4252"/>
        <w:tab w:val="right" w:pos="8504"/>
      </w:tabs>
      <w:snapToGrid w:val="0"/>
    </w:pPr>
  </w:style>
  <w:style w:type="character" w:customStyle="1" w:styleId="a4">
    <w:name w:val="ヘッダー (文字)"/>
    <w:basedOn w:val="a0"/>
    <w:link w:val="a3"/>
    <w:uiPriority w:val="99"/>
    <w:rsid w:val="00820598"/>
  </w:style>
  <w:style w:type="paragraph" w:styleId="a5">
    <w:name w:val="footer"/>
    <w:basedOn w:val="a"/>
    <w:link w:val="a6"/>
    <w:uiPriority w:val="99"/>
    <w:unhideWhenUsed/>
    <w:rsid w:val="00820598"/>
    <w:pPr>
      <w:tabs>
        <w:tab w:val="center" w:pos="4252"/>
        <w:tab w:val="right" w:pos="8504"/>
      </w:tabs>
      <w:snapToGrid w:val="0"/>
    </w:pPr>
  </w:style>
  <w:style w:type="character" w:customStyle="1" w:styleId="a6">
    <w:name w:val="フッター (文字)"/>
    <w:basedOn w:val="a0"/>
    <w:link w:val="a5"/>
    <w:uiPriority w:val="99"/>
    <w:rsid w:val="00820598"/>
  </w:style>
  <w:style w:type="paragraph" w:styleId="a7">
    <w:name w:val="Balloon Text"/>
    <w:basedOn w:val="a"/>
    <w:link w:val="a8"/>
    <w:uiPriority w:val="99"/>
    <w:semiHidden/>
    <w:unhideWhenUsed/>
    <w:rsid w:val="00401E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1E26"/>
    <w:rPr>
      <w:rFonts w:asciiTheme="majorHAnsi" w:eastAsiaTheme="majorEastAsia" w:hAnsiTheme="majorHAnsi" w:cstheme="majorBidi"/>
      <w:sz w:val="18"/>
      <w:szCs w:val="18"/>
    </w:rPr>
  </w:style>
  <w:style w:type="paragraph" w:customStyle="1" w:styleId="Default">
    <w:name w:val="Default"/>
    <w:rsid w:val="009D19BD"/>
    <w:pPr>
      <w:widowControl w:val="0"/>
      <w:autoSpaceDE w:val="0"/>
      <w:autoSpaceDN w:val="0"/>
      <w:adjustRightInd w:val="0"/>
    </w:pPr>
    <w:rPr>
      <w:rFonts w:ascii="ＭＳ" w:eastAsia="ＭＳ" w:cs="ＭＳ"/>
      <w:color w:val="000000"/>
      <w:kern w:val="0"/>
      <w:sz w:val="24"/>
      <w:szCs w:val="24"/>
    </w:rPr>
  </w:style>
  <w:style w:type="table" w:styleId="a9">
    <w:name w:val="Table Grid"/>
    <w:basedOn w:val="a1"/>
    <w:uiPriority w:val="59"/>
    <w:rsid w:val="00A4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11C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56BD-A1F8-4C86-B3B8-9C4AF15B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1991</TotalTime>
  <Pages>3</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渡久地　歩</dc:creator>
  <cp:lastModifiedBy>當山　裕司</cp:lastModifiedBy>
  <cp:revision>89</cp:revision>
  <cp:lastPrinted>2023-09-07T04:19:00Z</cp:lastPrinted>
  <dcterms:created xsi:type="dcterms:W3CDTF">2013-12-05T00:12:00Z</dcterms:created>
  <dcterms:modified xsi:type="dcterms:W3CDTF">2023-09-07T06:38:00Z</dcterms:modified>
</cp:coreProperties>
</file>