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AA7" w:rsidRPr="00C34F7E" w:rsidRDefault="00A65DEB">
      <w:pPr>
        <w:rPr>
          <w:rFonts w:asciiTheme="minorEastAsia" w:hAnsiTheme="minorEastAsia"/>
        </w:rPr>
      </w:pPr>
      <w:r w:rsidRPr="00C34F7E">
        <w:rPr>
          <w:rFonts w:asciiTheme="minorEastAsia" w:hAnsiTheme="minorEastAsia" w:hint="eastAsia"/>
        </w:rPr>
        <w:t>（様式1）</w:t>
      </w:r>
    </w:p>
    <w:p w:rsidR="00A65DEB" w:rsidRPr="00C34F7E" w:rsidRDefault="00A65DEB" w:rsidP="00556C72">
      <w:pPr>
        <w:jc w:val="center"/>
        <w:rPr>
          <w:rFonts w:asciiTheme="minorEastAsia" w:hAnsiTheme="minorEastAsia"/>
          <w:b/>
          <w:sz w:val="36"/>
          <w:szCs w:val="36"/>
        </w:rPr>
      </w:pPr>
      <w:r w:rsidRPr="00C34F7E">
        <w:rPr>
          <w:rFonts w:asciiTheme="minorEastAsia" w:hAnsiTheme="minorEastAsia" w:hint="eastAsia"/>
          <w:b/>
          <w:sz w:val="36"/>
          <w:szCs w:val="36"/>
        </w:rPr>
        <w:t>プロポーザル参加意思表明書</w:t>
      </w:r>
    </w:p>
    <w:p w:rsidR="00A65DEB" w:rsidRPr="00C34F7E" w:rsidRDefault="00A65DEB">
      <w:pPr>
        <w:rPr>
          <w:rFonts w:asciiTheme="minorEastAsia" w:hAnsiTheme="minorEastAsia"/>
        </w:rPr>
      </w:pPr>
    </w:p>
    <w:p w:rsidR="00A65DEB" w:rsidRPr="00C34F7E" w:rsidRDefault="00C771D9" w:rsidP="00556C72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DC6614" w:rsidRPr="00C34F7E">
        <w:rPr>
          <w:rFonts w:asciiTheme="minorEastAsia" w:hAnsiTheme="minorEastAsia" w:hint="eastAsia"/>
        </w:rPr>
        <w:t xml:space="preserve">　　</w:t>
      </w:r>
      <w:r w:rsidR="00A65DEB" w:rsidRPr="00C34F7E">
        <w:rPr>
          <w:rFonts w:asciiTheme="minorEastAsia" w:hAnsiTheme="minorEastAsia" w:hint="eastAsia"/>
        </w:rPr>
        <w:t>年</w:t>
      </w:r>
      <w:r w:rsidR="00556C72" w:rsidRPr="00C34F7E">
        <w:rPr>
          <w:rFonts w:asciiTheme="minorEastAsia" w:hAnsiTheme="minorEastAsia" w:hint="eastAsia"/>
        </w:rPr>
        <w:t xml:space="preserve">　</w:t>
      </w:r>
      <w:r w:rsidR="00DC6614" w:rsidRPr="00C34F7E">
        <w:rPr>
          <w:rFonts w:asciiTheme="minorEastAsia" w:hAnsiTheme="minorEastAsia" w:hint="eastAsia"/>
        </w:rPr>
        <w:t xml:space="preserve">　</w:t>
      </w:r>
      <w:r w:rsidR="00556C72" w:rsidRPr="00C34F7E">
        <w:rPr>
          <w:rFonts w:asciiTheme="minorEastAsia" w:hAnsiTheme="minorEastAsia" w:hint="eastAsia"/>
        </w:rPr>
        <w:t>月</w:t>
      </w:r>
      <w:r w:rsidR="00DC6614" w:rsidRPr="00C34F7E">
        <w:rPr>
          <w:rFonts w:asciiTheme="minorEastAsia" w:hAnsiTheme="minorEastAsia" w:hint="eastAsia"/>
        </w:rPr>
        <w:t xml:space="preserve">　</w:t>
      </w:r>
      <w:r w:rsidR="00A65DEB" w:rsidRPr="00C34F7E">
        <w:rPr>
          <w:rFonts w:asciiTheme="minorEastAsia" w:hAnsiTheme="minorEastAsia" w:hint="eastAsia"/>
        </w:rPr>
        <w:t xml:space="preserve">　日</w:t>
      </w:r>
    </w:p>
    <w:p w:rsidR="00A65DEB" w:rsidRPr="00C34F7E" w:rsidRDefault="00A65DEB">
      <w:pPr>
        <w:rPr>
          <w:rFonts w:asciiTheme="minorEastAsia" w:hAnsiTheme="minorEastAsia"/>
        </w:rPr>
      </w:pPr>
    </w:p>
    <w:p w:rsidR="00A65DEB" w:rsidRPr="00C34F7E" w:rsidRDefault="00A65DEB" w:rsidP="009549A7">
      <w:pPr>
        <w:rPr>
          <w:rFonts w:asciiTheme="minorEastAsia" w:hAnsiTheme="minorEastAsia"/>
        </w:rPr>
      </w:pPr>
      <w:r w:rsidRPr="009549A7">
        <w:rPr>
          <w:rFonts w:asciiTheme="minorEastAsia" w:hAnsiTheme="minorEastAsia" w:hint="eastAsia"/>
          <w:kern w:val="0"/>
        </w:rPr>
        <w:t xml:space="preserve">沖縄市長　</w:t>
      </w:r>
      <w:r w:rsidR="009549A7">
        <w:rPr>
          <w:rFonts w:asciiTheme="minorEastAsia" w:hAnsiTheme="minorEastAsia" w:hint="eastAsia"/>
          <w:kern w:val="0"/>
        </w:rPr>
        <w:t>桑江　朝千夫　　様</w:t>
      </w:r>
    </w:p>
    <w:p w:rsidR="00A65DEB" w:rsidRPr="00C34F7E" w:rsidRDefault="00A65DEB">
      <w:pPr>
        <w:rPr>
          <w:rFonts w:asciiTheme="minorEastAsia" w:hAnsiTheme="minorEastAsia"/>
        </w:rPr>
      </w:pPr>
    </w:p>
    <w:p w:rsidR="00A65DEB" w:rsidRPr="00C34F7E" w:rsidRDefault="00A65DEB" w:rsidP="00556C72">
      <w:pPr>
        <w:ind w:leftChars="2400" w:left="5040"/>
        <w:rPr>
          <w:rFonts w:asciiTheme="minorEastAsia" w:hAnsiTheme="minorEastAsia"/>
        </w:rPr>
      </w:pPr>
      <w:r w:rsidRPr="00C34F7E">
        <w:rPr>
          <w:rFonts w:asciiTheme="minorEastAsia" w:hAnsiTheme="minorEastAsia" w:hint="eastAsia"/>
          <w:spacing w:val="420"/>
          <w:kern w:val="0"/>
          <w:fitText w:val="1260" w:id="1155196418"/>
        </w:rPr>
        <w:t>住</w:t>
      </w:r>
      <w:r w:rsidRPr="00C34F7E">
        <w:rPr>
          <w:rFonts w:asciiTheme="minorEastAsia" w:hAnsiTheme="minorEastAsia" w:hint="eastAsia"/>
          <w:kern w:val="0"/>
          <w:fitText w:val="1260" w:id="1155196418"/>
        </w:rPr>
        <w:t>所</w:t>
      </w:r>
      <w:r w:rsidR="00556C72" w:rsidRPr="00C34F7E">
        <w:rPr>
          <w:rFonts w:asciiTheme="minorEastAsia" w:hAnsiTheme="minorEastAsia" w:hint="eastAsia"/>
          <w:kern w:val="0"/>
        </w:rPr>
        <w:t>：</w:t>
      </w:r>
    </w:p>
    <w:p w:rsidR="00A65DEB" w:rsidRPr="00C34F7E" w:rsidRDefault="00A65DEB" w:rsidP="00556C72">
      <w:pPr>
        <w:ind w:leftChars="2400" w:left="5040"/>
        <w:rPr>
          <w:rFonts w:asciiTheme="minorEastAsia" w:hAnsiTheme="minorEastAsia"/>
        </w:rPr>
      </w:pPr>
      <w:r w:rsidRPr="00C34F7E">
        <w:rPr>
          <w:rFonts w:asciiTheme="minorEastAsia" w:hAnsiTheme="minorEastAsia" w:hint="eastAsia"/>
          <w:kern w:val="0"/>
          <w:fitText w:val="1260" w:id="1155196417"/>
        </w:rPr>
        <w:t>商号又は名称</w:t>
      </w:r>
      <w:r w:rsidR="00556C72" w:rsidRPr="00C34F7E">
        <w:rPr>
          <w:rFonts w:asciiTheme="minorEastAsia" w:hAnsiTheme="minorEastAsia" w:hint="eastAsia"/>
          <w:kern w:val="0"/>
        </w:rPr>
        <w:t>：</w:t>
      </w:r>
    </w:p>
    <w:p w:rsidR="00A65DEB" w:rsidRPr="00C34F7E" w:rsidRDefault="00A65DEB" w:rsidP="00556C72">
      <w:pPr>
        <w:ind w:leftChars="2400" w:left="5040"/>
        <w:rPr>
          <w:rFonts w:asciiTheme="minorEastAsia" w:hAnsiTheme="minorEastAsia"/>
        </w:rPr>
      </w:pPr>
      <w:r w:rsidRPr="00C34F7E">
        <w:rPr>
          <w:rFonts w:asciiTheme="minorEastAsia" w:hAnsiTheme="minorEastAsia" w:hint="eastAsia"/>
          <w:spacing w:val="26"/>
          <w:kern w:val="0"/>
          <w:fitText w:val="1260" w:id="1155196416"/>
        </w:rPr>
        <w:t>代表者氏</w:t>
      </w:r>
      <w:r w:rsidRPr="00C34F7E">
        <w:rPr>
          <w:rFonts w:asciiTheme="minorEastAsia" w:hAnsiTheme="minorEastAsia" w:hint="eastAsia"/>
          <w:spacing w:val="1"/>
          <w:kern w:val="0"/>
          <w:fitText w:val="1260" w:id="1155196416"/>
        </w:rPr>
        <w:t>名</w:t>
      </w:r>
      <w:r w:rsidR="00556C72" w:rsidRPr="00C34F7E">
        <w:rPr>
          <w:rFonts w:asciiTheme="minorEastAsia" w:hAnsiTheme="minorEastAsia" w:hint="eastAsia"/>
          <w:kern w:val="0"/>
        </w:rPr>
        <w:t>：</w:t>
      </w:r>
    </w:p>
    <w:p w:rsidR="00A65DEB" w:rsidRPr="00C34F7E" w:rsidRDefault="00A65DEB">
      <w:pPr>
        <w:rPr>
          <w:rFonts w:asciiTheme="minorEastAsia" w:hAnsiTheme="minorEastAsia"/>
        </w:rPr>
      </w:pPr>
    </w:p>
    <w:p w:rsidR="00A65DEB" w:rsidRPr="00C34F7E" w:rsidRDefault="00A65DEB" w:rsidP="00A43BFE">
      <w:pPr>
        <w:ind w:firstLineChars="100" w:firstLine="210"/>
        <w:rPr>
          <w:rFonts w:asciiTheme="minorEastAsia" w:hAnsiTheme="minorEastAsia"/>
        </w:rPr>
      </w:pPr>
      <w:r w:rsidRPr="00C34F7E">
        <w:rPr>
          <w:rFonts w:asciiTheme="minorEastAsia" w:hAnsiTheme="minorEastAsia" w:hint="eastAsia"/>
        </w:rPr>
        <w:t>「沖縄市立図書館システム</w:t>
      </w:r>
      <w:r w:rsidR="00693FF9" w:rsidRPr="00C34F7E">
        <w:rPr>
          <w:rFonts w:asciiTheme="minorEastAsia" w:hAnsiTheme="minorEastAsia" w:hint="eastAsia"/>
        </w:rPr>
        <w:t>借上</w:t>
      </w:r>
      <w:r w:rsidRPr="00C34F7E">
        <w:rPr>
          <w:rFonts w:asciiTheme="minorEastAsia" w:hAnsiTheme="minorEastAsia" w:hint="eastAsia"/>
        </w:rPr>
        <w:t>及び</w:t>
      </w:r>
      <w:r w:rsidR="00C771D9" w:rsidRPr="00C34F7E">
        <w:rPr>
          <w:rFonts w:asciiTheme="minorEastAsia" w:hAnsiTheme="minorEastAsia" w:hint="eastAsia"/>
        </w:rPr>
        <w:t>システム</w:t>
      </w:r>
      <w:r w:rsidRPr="00C34F7E">
        <w:rPr>
          <w:rFonts w:asciiTheme="minorEastAsia" w:hAnsiTheme="minorEastAsia" w:hint="eastAsia"/>
        </w:rPr>
        <w:t>保守</w:t>
      </w:r>
      <w:r w:rsidR="00C771D9">
        <w:rPr>
          <w:rFonts w:asciiTheme="minorEastAsia" w:hAnsiTheme="minorEastAsia" w:hint="eastAsia"/>
        </w:rPr>
        <w:t>委託</w:t>
      </w:r>
      <w:r w:rsidRPr="00C34F7E">
        <w:rPr>
          <w:rFonts w:asciiTheme="minorEastAsia" w:hAnsiTheme="minorEastAsia" w:hint="eastAsia"/>
        </w:rPr>
        <w:t>業務」について、下記の要件をすべて満たしており、プロポーザルへ参加する意思があることを表明します。</w:t>
      </w:r>
    </w:p>
    <w:p w:rsidR="007446F7" w:rsidRPr="00C34F7E" w:rsidRDefault="007446F7" w:rsidP="00A43BFE">
      <w:pPr>
        <w:ind w:firstLineChars="100" w:firstLine="210"/>
        <w:rPr>
          <w:rFonts w:asciiTheme="minorEastAsia" w:hAnsiTheme="minorEastAsia"/>
        </w:rPr>
      </w:pPr>
      <w:r w:rsidRPr="00C34F7E">
        <w:rPr>
          <w:rFonts w:asciiTheme="minorEastAsia" w:hAnsiTheme="minorEastAsia" w:hint="eastAsia"/>
        </w:rPr>
        <w:t>また、</w:t>
      </w:r>
      <w:r w:rsidR="001B4DF3" w:rsidRPr="00C34F7E">
        <w:rPr>
          <w:rFonts w:asciiTheme="minorEastAsia" w:hAnsiTheme="minorEastAsia" w:hint="eastAsia"/>
        </w:rPr>
        <w:t>求めに応じ必要な書類の提出に応じるとともに、</w:t>
      </w:r>
      <w:r w:rsidRPr="00C34F7E">
        <w:rPr>
          <w:rFonts w:asciiTheme="minorEastAsia" w:hAnsiTheme="minorEastAsia" w:hint="eastAsia"/>
        </w:rPr>
        <w:t>意思表明に虚偽のあるときは</w:t>
      </w:r>
      <w:r w:rsidR="001B4DF3" w:rsidRPr="00C34F7E">
        <w:rPr>
          <w:rFonts w:asciiTheme="minorEastAsia" w:hAnsiTheme="minorEastAsia" w:hint="eastAsia"/>
        </w:rPr>
        <w:t>プロポーザルへの参加を</w:t>
      </w:r>
      <w:r w:rsidRPr="00C34F7E">
        <w:rPr>
          <w:rFonts w:asciiTheme="minorEastAsia" w:hAnsiTheme="minorEastAsia" w:hint="eastAsia"/>
        </w:rPr>
        <w:t>無効と</w:t>
      </w:r>
      <w:r w:rsidR="001B4DF3" w:rsidRPr="00C34F7E">
        <w:rPr>
          <w:rFonts w:asciiTheme="minorEastAsia" w:hAnsiTheme="minorEastAsia" w:hint="eastAsia"/>
        </w:rPr>
        <w:t>することとします。</w:t>
      </w:r>
    </w:p>
    <w:p w:rsidR="00A65DEB" w:rsidRPr="00C34F7E" w:rsidRDefault="00A65DEB">
      <w:pPr>
        <w:rPr>
          <w:rFonts w:asciiTheme="minorEastAsia" w:hAnsiTheme="minorEastAsia"/>
        </w:rPr>
      </w:pPr>
    </w:p>
    <w:p w:rsidR="00A65DEB" w:rsidRPr="00C34F7E" w:rsidRDefault="00A65DEB" w:rsidP="00A65DEB">
      <w:pPr>
        <w:pStyle w:val="a7"/>
        <w:rPr>
          <w:rFonts w:asciiTheme="minorEastAsia" w:hAnsiTheme="minorEastAsia"/>
        </w:rPr>
      </w:pPr>
      <w:r w:rsidRPr="00C34F7E">
        <w:rPr>
          <w:rFonts w:asciiTheme="minorEastAsia" w:hAnsiTheme="minorEastAsia" w:hint="eastAsia"/>
        </w:rPr>
        <w:t>記</w:t>
      </w:r>
    </w:p>
    <w:p w:rsidR="00A65DEB" w:rsidRPr="00C34F7E" w:rsidRDefault="00A65DEB" w:rsidP="00A65DEB">
      <w:pPr>
        <w:rPr>
          <w:rFonts w:asciiTheme="minorEastAsia" w:hAnsiTheme="minorEastAsia"/>
        </w:rPr>
      </w:pPr>
    </w:p>
    <w:p w:rsidR="00A65DEB" w:rsidRPr="00C34F7E" w:rsidRDefault="00556C72" w:rsidP="00A65DEB">
      <w:pPr>
        <w:ind w:firstLineChars="50" w:firstLine="105"/>
        <w:rPr>
          <w:rFonts w:asciiTheme="minorEastAsia" w:hAnsiTheme="minorEastAsia"/>
        </w:rPr>
      </w:pPr>
      <w:r w:rsidRPr="00C34F7E">
        <w:rPr>
          <w:rFonts w:asciiTheme="minorEastAsia" w:hAnsiTheme="minorEastAsia" w:hint="eastAsia"/>
        </w:rPr>
        <w:t>◆</w:t>
      </w:r>
      <w:r w:rsidR="00A65DEB" w:rsidRPr="00C34F7E">
        <w:rPr>
          <w:rFonts w:asciiTheme="minorEastAsia" w:hAnsiTheme="minorEastAsia" w:hint="eastAsia"/>
        </w:rPr>
        <w:t>参加に必要な資格</w:t>
      </w:r>
      <w:r w:rsidRPr="00C34F7E">
        <w:rPr>
          <w:rFonts w:asciiTheme="minorEastAsia" w:hAnsiTheme="minorEastAsia" w:hint="eastAsia"/>
        </w:rPr>
        <w:t>◆</w:t>
      </w:r>
    </w:p>
    <w:p w:rsidR="00A65DEB" w:rsidRPr="00C34F7E" w:rsidRDefault="00C771D9" w:rsidP="00A65DEB">
      <w:pPr>
        <w:ind w:leftChars="100" w:left="210"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令和3</w:t>
      </w:r>
      <w:r w:rsidR="00A65DEB" w:rsidRPr="00C34F7E">
        <w:rPr>
          <w:rFonts w:asciiTheme="minorEastAsia" w:hAnsiTheme="minorEastAsia" w:hint="eastAsia"/>
        </w:rPr>
        <w:t>・</w:t>
      </w:r>
      <w:r>
        <w:rPr>
          <w:rFonts w:asciiTheme="minorEastAsia" w:hAnsiTheme="minorEastAsia" w:hint="eastAsia"/>
        </w:rPr>
        <w:t>4</w:t>
      </w:r>
      <w:r w:rsidR="00A65DEB" w:rsidRPr="00C34F7E">
        <w:rPr>
          <w:rFonts w:asciiTheme="minorEastAsia" w:hAnsiTheme="minorEastAsia" w:hint="eastAsia"/>
        </w:rPr>
        <w:t>年度沖縄市物品購入等競争入札参加資格登録名簿の「OA機器（システム開発）」に登録された業者のうち、以下に挙げる事項を全て満たすこと。</w:t>
      </w:r>
    </w:p>
    <w:p w:rsidR="00A65DEB" w:rsidRPr="00C34F7E" w:rsidRDefault="00A65DEB" w:rsidP="001C3092">
      <w:pPr>
        <w:pStyle w:val="ab"/>
        <w:numPr>
          <w:ilvl w:val="0"/>
          <w:numId w:val="1"/>
        </w:numPr>
        <w:ind w:leftChars="0" w:left="709" w:hanging="283"/>
        <w:rPr>
          <w:rFonts w:asciiTheme="minorEastAsia" w:hAnsiTheme="minorEastAsia"/>
        </w:rPr>
      </w:pPr>
      <w:r w:rsidRPr="00C34F7E">
        <w:rPr>
          <w:rFonts w:asciiTheme="minorEastAsia" w:hAnsiTheme="minorEastAsia" w:hint="eastAsia"/>
        </w:rPr>
        <w:t>地方自治法施行令（昭和22年政令第16号）第167条の4の規定に該当していないこと。</w:t>
      </w:r>
    </w:p>
    <w:p w:rsidR="00A65DEB" w:rsidRPr="00C34F7E" w:rsidRDefault="00CB7381" w:rsidP="001C3092">
      <w:pPr>
        <w:pStyle w:val="ab"/>
        <w:numPr>
          <w:ilvl w:val="0"/>
          <w:numId w:val="1"/>
        </w:numPr>
        <w:ind w:leftChars="0" w:left="709" w:hanging="283"/>
        <w:rPr>
          <w:rFonts w:asciiTheme="minorEastAsia" w:hAnsiTheme="minorEastAsia"/>
        </w:rPr>
      </w:pPr>
      <w:r w:rsidRPr="00C34F7E">
        <w:rPr>
          <w:rFonts w:asciiTheme="minorEastAsia" w:hAnsiTheme="minorEastAsia" w:hint="eastAsia"/>
        </w:rPr>
        <w:t>国税、市町村税、国民健康保険料及び社会保険料の滞納がないこと。</w:t>
      </w:r>
    </w:p>
    <w:p w:rsidR="00A65DEB" w:rsidRPr="00C34F7E" w:rsidRDefault="00A65DEB" w:rsidP="001C3092">
      <w:pPr>
        <w:pStyle w:val="ab"/>
        <w:numPr>
          <w:ilvl w:val="0"/>
          <w:numId w:val="1"/>
        </w:numPr>
        <w:ind w:leftChars="0" w:left="709" w:hanging="283"/>
        <w:rPr>
          <w:rFonts w:asciiTheme="minorEastAsia" w:hAnsiTheme="minorEastAsia"/>
        </w:rPr>
      </w:pPr>
      <w:r w:rsidRPr="00C34F7E">
        <w:rPr>
          <w:rFonts w:asciiTheme="minorEastAsia" w:hAnsiTheme="minorEastAsia" w:hint="eastAsia"/>
        </w:rPr>
        <w:t>本市において入札指名停止等を受けていないこと。</w:t>
      </w:r>
    </w:p>
    <w:p w:rsidR="00A65DEB" w:rsidRPr="00C34F7E" w:rsidRDefault="00A65DEB" w:rsidP="001C3092">
      <w:pPr>
        <w:pStyle w:val="ab"/>
        <w:numPr>
          <w:ilvl w:val="0"/>
          <w:numId w:val="1"/>
        </w:numPr>
        <w:ind w:leftChars="0" w:left="709" w:hanging="283"/>
        <w:rPr>
          <w:rFonts w:asciiTheme="minorEastAsia" w:hAnsiTheme="minorEastAsia"/>
        </w:rPr>
      </w:pPr>
      <w:r w:rsidRPr="00C34F7E">
        <w:rPr>
          <w:rFonts w:asciiTheme="minorEastAsia" w:hAnsiTheme="minorEastAsia" w:hint="eastAsia"/>
        </w:rPr>
        <w:t>会社更生法</w:t>
      </w:r>
      <w:r w:rsidR="00CB7381" w:rsidRPr="00C34F7E">
        <w:rPr>
          <w:rFonts w:asciiTheme="minorEastAsia" w:hAnsiTheme="minorEastAsia" w:hint="eastAsia"/>
        </w:rPr>
        <w:t>（</w:t>
      </w:r>
      <w:r w:rsidRPr="00C34F7E">
        <w:rPr>
          <w:rFonts w:asciiTheme="minorEastAsia" w:hAnsiTheme="minorEastAsia" w:hint="eastAsia"/>
        </w:rPr>
        <w:t>平成14年法律第154号）及び民事再生法（平成11年法律第225号）に基づき、更生手続き開始の申し立てがなされていないこと。</w:t>
      </w:r>
    </w:p>
    <w:p w:rsidR="00CB7381" w:rsidRPr="00C34F7E" w:rsidRDefault="00CB7381" w:rsidP="00CB7381">
      <w:pPr>
        <w:pStyle w:val="ab"/>
        <w:numPr>
          <w:ilvl w:val="0"/>
          <w:numId w:val="1"/>
        </w:numPr>
        <w:ind w:leftChars="0" w:left="709" w:hanging="283"/>
        <w:rPr>
          <w:rFonts w:asciiTheme="minorEastAsia" w:hAnsiTheme="minorEastAsia"/>
        </w:rPr>
      </w:pPr>
      <w:r w:rsidRPr="00C34F7E">
        <w:rPr>
          <w:rFonts w:asciiTheme="minorEastAsia" w:hAnsiTheme="minorEastAsia" w:hint="eastAsia"/>
        </w:rPr>
        <w:t>暴力団員による不当な行為の防止等に関する法律（平成3年法律第77号）第2条第6号に規定する暴力団員（以下、「暴力団員」という。）又は、同条第2号に規定する暴力団若しくは暴力団員と</w:t>
      </w:r>
      <w:r w:rsidR="00A21600" w:rsidRPr="00C34F7E">
        <w:rPr>
          <w:rFonts w:asciiTheme="minorEastAsia" w:hAnsiTheme="minorEastAsia" w:hint="eastAsia"/>
        </w:rPr>
        <w:t>密接な関係を有する者でないこと。</w:t>
      </w:r>
    </w:p>
    <w:p w:rsidR="00A97F65" w:rsidRPr="00C34F7E" w:rsidRDefault="00C55549" w:rsidP="001C3092">
      <w:pPr>
        <w:pStyle w:val="ab"/>
        <w:numPr>
          <w:ilvl w:val="0"/>
          <w:numId w:val="1"/>
        </w:numPr>
        <w:ind w:leftChars="0" w:left="709" w:hanging="283"/>
        <w:rPr>
          <w:rFonts w:asciiTheme="minorEastAsia" w:hAnsiTheme="minorEastAsia"/>
          <w:dstrike/>
        </w:rPr>
      </w:pPr>
      <w:r w:rsidRPr="00C34F7E">
        <w:rPr>
          <w:rFonts w:asciiTheme="minorEastAsia" w:hAnsiTheme="minorEastAsia" w:hint="eastAsia"/>
        </w:rPr>
        <w:t>過去に公共</w:t>
      </w:r>
      <w:r w:rsidR="00A97F65" w:rsidRPr="00C34F7E">
        <w:rPr>
          <w:rFonts w:asciiTheme="minorEastAsia" w:hAnsiTheme="minorEastAsia" w:hint="eastAsia"/>
        </w:rPr>
        <w:t>図書館において、導入実績のある図書館システムを導入</w:t>
      </w:r>
      <w:r w:rsidR="007A2EE7" w:rsidRPr="00C34F7E">
        <w:rPr>
          <w:rFonts w:asciiTheme="minorEastAsia" w:hAnsiTheme="minorEastAsia" w:hint="eastAsia"/>
        </w:rPr>
        <w:t>できる</w:t>
      </w:r>
      <w:r w:rsidR="00A97F65" w:rsidRPr="00C34F7E">
        <w:rPr>
          <w:rFonts w:asciiTheme="minorEastAsia" w:hAnsiTheme="minorEastAsia" w:hint="eastAsia"/>
        </w:rPr>
        <w:t>こと。</w:t>
      </w:r>
    </w:p>
    <w:p w:rsidR="00556C72" w:rsidRPr="00C34F7E" w:rsidRDefault="00556C72" w:rsidP="00556C72">
      <w:pPr>
        <w:ind w:leftChars="2400" w:left="5040"/>
        <w:rPr>
          <w:rFonts w:asciiTheme="minorEastAsia" w:hAnsiTheme="minorEastAsia"/>
        </w:rPr>
      </w:pPr>
    </w:p>
    <w:p w:rsidR="00215F95" w:rsidRPr="00C34F7E" w:rsidRDefault="00215F95" w:rsidP="00556C72">
      <w:pPr>
        <w:ind w:leftChars="2400" w:left="5040"/>
        <w:rPr>
          <w:rFonts w:asciiTheme="minorEastAsia" w:hAnsiTheme="minorEastAsia"/>
        </w:rPr>
      </w:pPr>
    </w:p>
    <w:p w:rsidR="00556C72" w:rsidRPr="00C34F7E" w:rsidRDefault="00556C72" w:rsidP="00556C72">
      <w:pPr>
        <w:ind w:leftChars="150" w:left="315" w:firstLineChars="1800" w:firstLine="3780"/>
        <w:rPr>
          <w:rFonts w:asciiTheme="minorEastAsia" w:hAnsiTheme="minorEastAsia"/>
        </w:rPr>
      </w:pPr>
      <w:r w:rsidRPr="00C34F7E">
        <w:rPr>
          <w:rFonts w:asciiTheme="minorEastAsia" w:hAnsiTheme="minorEastAsia" w:hint="eastAsia"/>
        </w:rPr>
        <w:t>【担当者】　所属：</w:t>
      </w:r>
    </w:p>
    <w:p w:rsidR="00556C72" w:rsidRPr="00C34F7E" w:rsidRDefault="00556C72" w:rsidP="00556C72">
      <w:pPr>
        <w:ind w:leftChars="2550" w:left="5355"/>
        <w:rPr>
          <w:rFonts w:asciiTheme="minorEastAsia" w:hAnsiTheme="minorEastAsia"/>
        </w:rPr>
      </w:pPr>
      <w:r w:rsidRPr="00C34F7E">
        <w:rPr>
          <w:rFonts w:asciiTheme="minorEastAsia" w:hAnsiTheme="minorEastAsia" w:hint="eastAsia"/>
        </w:rPr>
        <w:t>氏名：</w:t>
      </w:r>
    </w:p>
    <w:p w:rsidR="00556C72" w:rsidRPr="00C34F7E" w:rsidRDefault="00556C72" w:rsidP="00556C72">
      <w:pPr>
        <w:ind w:leftChars="2550" w:left="5355"/>
        <w:rPr>
          <w:rFonts w:asciiTheme="minorEastAsia" w:hAnsiTheme="minorEastAsia"/>
        </w:rPr>
      </w:pPr>
      <w:bookmarkStart w:id="0" w:name="_GoBack"/>
      <w:bookmarkEnd w:id="0"/>
      <w:r w:rsidRPr="00C34F7E">
        <w:rPr>
          <w:rFonts w:asciiTheme="minorEastAsia" w:hAnsiTheme="minorEastAsia" w:hint="eastAsia"/>
        </w:rPr>
        <w:t>電話：</w:t>
      </w:r>
    </w:p>
    <w:p w:rsidR="00556C72" w:rsidRPr="00C34F7E" w:rsidRDefault="00556C72" w:rsidP="00556C72">
      <w:pPr>
        <w:ind w:leftChars="2550" w:left="5355"/>
        <w:rPr>
          <w:rFonts w:asciiTheme="minorEastAsia" w:hAnsiTheme="minorEastAsia"/>
        </w:rPr>
      </w:pPr>
      <w:r w:rsidRPr="00C34F7E">
        <w:rPr>
          <w:rFonts w:asciiTheme="minorEastAsia" w:hAnsiTheme="minorEastAsia" w:hint="eastAsia"/>
        </w:rPr>
        <w:t>FAX：</w:t>
      </w:r>
    </w:p>
    <w:p w:rsidR="00ED23C0" w:rsidRPr="00C34F7E" w:rsidRDefault="00556C72" w:rsidP="00ED23C0">
      <w:pPr>
        <w:ind w:leftChars="2550" w:left="5355"/>
        <w:rPr>
          <w:rFonts w:asciiTheme="minorEastAsia" w:hAnsiTheme="minorEastAsia"/>
        </w:rPr>
      </w:pPr>
      <w:r w:rsidRPr="00C34F7E">
        <w:rPr>
          <w:rFonts w:asciiTheme="minorEastAsia" w:hAnsiTheme="minorEastAsia" w:hint="eastAsia"/>
        </w:rPr>
        <w:t>Mail：</w:t>
      </w:r>
    </w:p>
    <w:sectPr w:rsidR="00ED23C0" w:rsidRPr="00C34F7E" w:rsidSect="00215F95">
      <w:pgSz w:w="11906" w:h="16838" w:code="9"/>
      <w:pgMar w:top="1474" w:right="1191" w:bottom="1418" w:left="153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536" w:rsidRDefault="00C80536" w:rsidP="00A65DEB">
      <w:r>
        <w:separator/>
      </w:r>
    </w:p>
  </w:endnote>
  <w:endnote w:type="continuationSeparator" w:id="0">
    <w:p w:rsidR="00C80536" w:rsidRDefault="00C80536" w:rsidP="00A6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536" w:rsidRDefault="00C80536" w:rsidP="00A65DEB">
      <w:r>
        <w:separator/>
      </w:r>
    </w:p>
  </w:footnote>
  <w:footnote w:type="continuationSeparator" w:id="0">
    <w:p w:rsidR="00C80536" w:rsidRDefault="00C80536" w:rsidP="00A65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8278B"/>
    <w:multiLevelType w:val="hybridMultilevel"/>
    <w:tmpl w:val="3C108334"/>
    <w:lvl w:ilvl="0" w:tplc="C978A502">
      <w:start w:val="1"/>
      <w:numFmt w:val="decimal"/>
      <w:lvlText w:val="(%1)"/>
      <w:lvlJc w:val="left"/>
      <w:pPr>
        <w:ind w:left="1035" w:hanging="360"/>
      </w:pPr>
      <w:rPr>
        <w:rFonts w:hint="default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" w15:restartNumberingAfterBreak="0">
    <w:nsid w:val="4C6D2F24"/>
    <w:multiLevelType w:val="hybridMultilevel"/>
    <w:tmpl w:val="66E033D2"/>
    <w:lvl w:ilvl="0" w:tplc="7860655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EDF"/>
    <w:rsid w:val="000B7F24"/>
    <w:rsid w:val="001045FD"/>
    <w:rsid w:val="0014266B"/>
    <w:rsid w:val="0017244E"/>
    <w:rsid w:val="001B4DF3"/>
    <w:rsid w:val="001C3092"/>
    <w:rsid w:val="001D7042"/>
    <w:rsid w:val="00215F95"/>
    <w:rsid w:val="002D2906"/>
    <w:rsid w:val="0030302B"/>
    <w:rsid w:val="00400F7C"/>
    <w:rsid w:val="00417A6B"/>
    <w:rsid w:val="00494241"/>
    <w:rsid w:val="004D113D"/>
    <w:rsid w:val="00556C72"/>
    <w:rsid w:val="00576175"/>
    <w:rsid w:val="005B74C4"/>
    <w:rsid w:val="005E5FA7"/>
    <w:rsid w:val="006761A3"/>
    <w:rsid w:val="00691326"/>
    <w:rsid w:val="00693FF9"/>
    <w:rsid w:val="0069585B"/>
    <w:rsid w:val="00702A60"/>
    <w:rsid w:val="00704910"/>
    <w:rsid w:val="00705AA7"/>
    <w:rsid w:val="007446F7"/>
    <w:rsid w:val="00744DF1"/>
    <w:rsid w:val="007A2EE7"/>
    <w:rsid w:val="007C1F84"/>
    <w:rsid w:val="007E0E20"/>
    <w:rsid w:val="00827E0B"/>
    <w:rsid w:val="008D6995"/>
    <w:rsid w:val="00950EDF"/>
    <w:rsid w:val="009549A7"/>
    <w:rsid w:val="00A149DE"/>
    <w:rsid w:val="00A21600"/>
    <w:rsid w:val="00A43BFE"/>
    <w:rsid w:val="00A65DEB"/>
    <w:rsid w:val="00A97F65"/>
    <w:rsid w:val="00AA1A05"/>
    <w:rsid w:val="00AB2233"/>
    <w:rsid w:val="00B2116A"/>
    <w:rsid w:val="00B306CA"/>
    <w:rsid w:val="00B70906"/>
    <w:rsid w:val="00B74384"/>
    <w:rsid w:val="00BA4A94"/>
    <w:rsid w:val="00BB6592"/>
    <w:rsid w:val="00BD357F"/>
    <w:rsid w:val="00C34F7E"/>
    <w:rsid w:val="00C55549"/>
    <w:rsid w:val="00C728BF"/>
    <w:rsid w:val="00C771D9"/>
    <w:rsid w:val="00C80536"/>
    <w:rsid w:val="00CB7381"/>
    <w:rsid w:val="00D748CE"/>
    <w:rsid w:val="00DB22E7"/>
    <w:rsid w:val="00DC6614"/>
    <w:rsid w:val="00E8032A"/>
    <w:rsid w:val="00E961BC"/>
    <w:rsid w:val="00E96CAA"/>
    <w:rsid w:val="00EA3871"/>
    <w:rsid w:val="00ED23C0"/>
    <w:rsid w:val="00F56713"/>
    <w:rsid w:val="00FA6E4C"/>
    <w:rsid w:val="00FD7183"/>
    <w:rsid w:val="00F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ABA4922"/>
  <w15:docId w15:val="{2492E79B-7CBF-413C-81FA-AA97FDA1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D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DEB"/>
  </w:style>
  <w:style w:type="paragraph" w:styleId="a5">
    <w:name w:val="footer"/>
    <w:basedOn w:val="a"/>
    <w:link w:val="a6"/>
    <w:uiPriority w:val="99"/>
    <w:unhideWhenUsed/>
    <w:rsid w:val="00A65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DEB"/>
  </w:style>
  <w:style w:type="paragraph" w:styleId="a7">
    <w:name w:val="Note Heading"/>
    <w:basedOn w:val="a"/>
    <w:next w:val="a"/>
    <w:link w:val="a8"/>
    <w:uiPriority w:val="99"/>
    <w:unhideWhenUsed/>
    <w:rsid w:val="00A65DEB"/>
    <w:pPr>
      <w:jc w:val="center"/>
    </w:pPr>
  </w:style>
  <w:style w:type="character" w:customStyle="1" w:styleId="a8">
    <w:name w:val="記 (文字)"/>
    <w:basedOn w:val="a0"/>
    <w:link w:val="a7"/>
    <w:uiPriority w:val="99"/>
    <w:rsid w:val="00A65DEB"/>
  </w:style>
  <w:style w:type="paragraph" w:styleId="a9">
    <w:name w:val="Closing"/>
    <w:basedOn w:val="a"/>
    <w:link w:val="aa"/>
    <w:uiPriority w:val="99"/>
    <w:unhideWhenUsed/>
    <w:rsid w:val="00A65DEB"/>
    <w:pPr>
      <w:jc w:val="right"/>
    </w:pPr>
  </w:style>
  <w:style w:type="character" w:customStyle="1" w:styleId="aa">
    <w:name w:val="結語 (文字)"/>
    <w:basedOn w:val="a0"/>
    <w:link w:val="a9"/>
    <w:uiPriority w:val="99"/>
    <w:rsid w:val="00A65DEB"/>
  </w:style>
  <w:style w:type="paragraph" w:styleId="ab">
    <w:name w:val="List Paragraph"/>
    <w:basedOn w:val="a"/>
    <w:uiPriority w:val="34"/>
    <w:qFormat/>
    <w:rsid w:val="00A65DEB"/>
    <w:pPr>
      <w:ind w:leftChars="400" w:left="840"/>
    </w:pPr>
  </w:style>
  <w:style w:type="table" w:styleId="ac">
    <w:name w:val="Table Grid"/>
    <w:basedOn w:val="a1"/>
    <w:uiPriority w:val="59"/>
    <w:rsid w:val="00691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安里　友考</dc:creator>
  <cp:lastModifiedBy>井黒　男</cp:lastModifiedBy>
  <cp:revision>61</cp:revision>
  <cp:lastPrinted>2022-06-25T09:02:00Z</cp:lastPrinted>
  <dcterms:created xsi:type="dcterms:W3CDTF">2016-04-27T02:27:00Z</dcterms:created>
  <dcterms:modified xsi:type="dcterms:W3CDTF">2022-06-25T09:02:00Z</dcterms:modified>
</cp:coreProperties>
</file>